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E4E" w:rsidRPr="009B4E4E" w:rsidRDefault="009B4E4E" w:rsidP="009B4E4E">
      <w:pPr>
        <w:widowControl/>
        <w:spacing w:before="240" w:after="240"/>
        <w:ind w:firstLine="480"/>
        <w:jc w:val="left"/>
        <w:rPr>
          <w:rFonts w:ascii="微软雅黑" w:eastAsia="微软雅黑" w:hAnsi="微软雅黑" w:cs="宋体"/>
          <w:color w:val="282828"/>
          <w:kern w:val="0"/>
          <w:sz w:val="24"/>
          <w:szCs w:val="24"/>
        </w:rPr>
      </w:pPr>
      <w:r w:rsidRPr="009B4E4E">
        <w:rPr>
          <w:rFonts w:ascii="微软雅黑" w:eastAsia="微软雅黑" w:hAnsi="微软雅黑" w:cs="宋体" w:hint="eastAsia"/>
          <w:color w:val="282828"/>
          <w:kern w:val="0"/>
          <w:sz w:val="24"/>
          <w:szCs w:val="24"/>
        </w:rPr>
        <w:t>日前，环境部印发《涂料、油墨及胶粘剂工业大气污染物排放标准》（GB 37824—2019）。标准要求，车间或生产设施排气中NMHC初始排放速率≥3 kg/h时，应配置VOCs处理设施，处理效率不应低于80%。对于重点地区，车间或生产设施排气中NMHC初始排放速率≥2 kg/h时，应配置VOCs处理设施，处理效率不应低于80%。</w:t>
      </w:r>
    </w:p>
    <w:p w:rsidR="009B4E4E" w:rsidRPr="009B4E4E" w:rsidRDefault="009B4E4E" w:rsidP="009B4E4E">
      <w:pPr>
        <w:widowControl/>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详情如下：</w:t>
      </w:r>
    </w:p>
    <w:p w:rsidR="009B4E4E" w:rsidRPr="009B4E4E" w:rsidRDefault="009B4E4E" w:rsidP="009B4E4E">
      <w:pPr>
        <w:widowControl/>
        <w:spacing w:before="240" w:after="240"/>
        <w:jc w:val="center"/>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b/>
          <w:bCs/>
          <w:color w:val="282828"/>
          <w:kern w:val="0"/>
          <w:sz w:val="24"/>
          <w:szCs w:val="24"/>
        </w:rPr>
        <w:t>涂料、油墨及胶粘剂工业大气污染物排放标准</w:t>
      </w:r>
    </w:p>
    <w:p w:rsidR="009B4E4E" w:rsidRPr="009B4E4E" w:rsidRDefault="009B4E4E" w:rsidP="009B4E4E">
      <w:pPr>
        <w:widowControl/>
        <w:spacing w:before="240" w:after="240"/>
        <w:jc w:val="center"/>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b/>
          <w:bCs/>
          <w:color w:val="282828"/>
          <w:kern w:val="0"/>
          <w:sz w:val="24"/>
          <w:szCs w:val="24"/>
        </w:rPr>
        <w:t>Emission standard of air pollutants for paint, ink and adhesive industry</w:t>
      </w:r>
    </w:p>
    <w:p w:rsidR="009B4E4E" w:rsidRPr="009B4E4E" w:rsidRDefault="009B4E4E" w:rsidP="009B4E4E">
      <w:pPr>
        <w:widowControl/>
        <w:spacing w:before="240" w:after="240"/>
        <w:jc w:val="center"/>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b/>
          <w:bCs/>
          <w:color w:val="282828"/>
          <w:kern w:val="0"/>
          <w:sz w:val="24"/>
          <w:szCs w:val="24"/>
        </w:rPr>
        <w:t>( GB 37824—2019 2019-07-01实施)</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为贯彻《中华人民共和国环境保护法》《中华人民共和国大气污染防治法》，防治环境污染，改善环境质量，促进涂料、油墨及胶粘剂工业的技术进步和可持续发展，制定本标准。本标准规定了涂料、油墨及胶粘剂工业大气污染物排放控制要求、监测和监督管理要求。涂料、油墨及胶粘剂工业企业或生产设施排放水污染物、恶臭污染物、环境噪声适用相应的国家污染物排放标准，产生固体废物的鉴别、处理和处置适用相应的国家固体废物污染控制标准。本标准为首次发布。</w:t>
      </w:r>
    </w:p>
    <w:p w:rsidR="009B4E4E" w:rsidRPr="009B4E4E" w:rsidRDefault="009B4E4E" w:rsidP="009B4E4E">
      <w:pPr>
        <w:widowControl/>
        <w:spacing w:before="240" w:after="240"/>
        <w:jc w:val="left"/>
        <w:rPr>
          <w:rFonts w:ascii="微软雅黑" w:eastAsia="微软雅黑" w:hAnsi="微软雅黑" w:cs="宋体" w:hint="eastAsia"/>
          <w:color w:val="282828"/>
          <w:kern w:val="0"/>
          <w:sz w:val="24"/>
          <w:szCs w:val="24"/>
        </w:rPr>
      </w:pPr>
      <w:r>
        <w:rPr>
          <w:rFonts w:ascii="微软雅黑" w:eastAsia="微软雅黑" w:hAnsi="微软雅黑" w:cs="宋体"/>
          <w:noProof/>
          <w:color w:val="282828"/>
          <w:kern w:val="0"/>
          <w:sz w:val="24"/>
          <w:szCs w:val="24"/>
        </w:rPr>
        <w:lastRenderedPageBreak/>
        <w:drawing>
          <wp:inline distT="0" distB="0" distL="0" distR="0">
            <wp:extent cx="4076700" cy="5962650"/>
            <wp:effectExtent l="0" t="0" r="0" b="0"/>
            <wp:docPr id="24" name="图片 2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6700" cy="5962650"/>
                    </a:xfrm>
                    <a:prstGeom prst="rect">
                      <a:avLst/>
                    </a:prstGeom>
                    <a:noFill/>
                    <a:ln>
                      <a:noFill/>
                    </a:ln>
                  </pic:spPr>
                </pic:pic>
              </a:graphicData>
            </a:graphic>
          </wp:inline>
        </w:drawing>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前言</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为贯彻《中华人民共和国环境保护法》《中华人民共和国大气污染防治法》，防治环境污染，改善环境质量，促进涂料、油墨及胶粘剂工业的技术进步和可持续发展，制定本标准。</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本标准规定了涂料、油墨及胶粘剂工业大气污染物排放控制要求、监测和监督管理要求。涂料、油墨及胶粘剂工业企业或生产设施排放水污染物、恶臭污染物、环境噪声适用相应的国家污染物排放标准，产生固体废物的鉴别、处理和处置适用相应的国家固体废物污染控制标准。</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本标准为首次发布。</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新建企业自2019年7月1日起，现有企业自2020年7月1日起，其大气污染物排放控制按照本标准的规定执行，不再执行《大气污染物综合排放标准》（GB 16297—1996）中的相关规定。各地可根据当地环境保护需要和经济与技术条件，由省级人民政府批准提前实施本标准。</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本标准是涂料、油墨及胶粘剂工业大气污染物排放控制的基本要求。地方省级人民政府对本标准未作规定的项目，可以制定地方污染物排放标准；对本标准已作规定的项目，可以制定严于本标准的地方污染物排放标准。</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本标准附录A、附录B为资料性附录。本标准由生态环境部大气环境司、法规与标准司组织制订。</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本标准主要起草单位：华东理工大学、中国涂料工业协会、上海市环境监测中心、中国日用化工协会油墨分会、中国环境科学研究院、上海市化工环境保护监测站。</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本标准生态环境部2019年4月16日批准。</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本标准自2019年7月1日起实施。本标准由生态环境部解释。</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涂料、油墨及胶粘剂工业大气污染物排放标准</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1 适用范围</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本标准规定了涂料、油墨及胶粘剂工业大气污染物排放控制要求、监测和监督管理要求。</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本标准适用于现有涂料、油墨及胶粘剂工业企业或生产设施的大气污染物排放管理，以及涂料、油墨及胶粘剂工业建设项目的环境影响评价、环境保护设施设计、竣工环境保护验收、排污许可证核发及其投产后的大气污染物排放管理。涂料、油墨及胶粘剂工业企业中合成树脂生产及改性的生产装置执行GB 31572的相关规定。</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2 规范性引用文件</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本标准引用了下列文件或其中的条款。凡是注明日期的引用文件，仅注日期的版本适用于本标准。凡是未注明日期的引用文件，其最新版本（包括所有的修改单）适用于本标准。</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GB 31572 合成树脂工业污染物排放标准</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GB 37822 挥发性有机物无组织排放控制标准</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GB/T 4754—2017 国民经济行业分类</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GB/T 8017 石油产品</w:t>
      </w:r>
      <w:proofErr w:type="gramStart"/>
      <w:r w:rsidRPr="009B4E4E">
        <w:rPr>
          <w:rFonts w:ascii="微软雅黑" w:eastAsia="微软雅黑" w:hAnsi="微软雅黑" w:cs="宋体" w:hint="eastAsia"/>
          <w:color w:val="282828"/>
          <w:kern w:val="0"/>
          <w:sz w:val="24"/>
          <w:szCs w:val="24"/>
        </w:rPr>
        <w:t>蒸气</w:t>
      </w:r>
      <w:proofErr w:type="gramEnd"/>
      <w:r w:rsidRPr="009B4E4E">
        <w:rPr>
          <w:rFonts w:ascii="微软雅黑" w:eastAsia="微软雅黑" w:hAnsi="微软雅黑" w:cs="宋体" w:hint="eastAsia"/>
          <w:color w:val="282828"/>
          <w:kern w:val="0"/>
          <w:sz w:val="24"/>
          <w:szCs w:val="24"/>
        </w:rPr>
        <w:t>压的测定雷德法</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GB/T 15516 空气质量甲醛的测定乙酰丙酮分光光度法</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GB/T 16157 固定污染源排气中颗粒物测定与气态污染物采样方法</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HJ 38 固定污染源废气总烃、甲烷和非甲烷总烃的测定气相色谱法</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HJ/T 42 固定污染源排气中氮氧化物的测定紫外分光光度法</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HJ/T 43 固定污染源排气中氮氧化物的测定盐酸</w:t>
      </w:r>
      <w:proofErr w:type="gramStart"/>
      <w:r w:rsidRPr="009B4E4E">
        <w:rPr>
          <w:rFonts w:ascii="微软雅黑" w:eastAsia="微软雅黑" w:hAnsi="微软雅黑" w:cs="宋体" w:hint="eastAsia"/>
          <w:color w:val="282828"/>
          <w:kern w:val="0"/>
          <w:sz w:val="24"/>
          <w:szCs w:val="24"/>
        </w:rPr>
        <w:t>萘</w:t>
      </w:r>
      <w:proofErr w:type="gramEnd"/>
      <w:r w:rsidRPr="009B4E4E">
        <w:rPr>
          <w:rFonts w:ascii="微软雅黑" w:eastAsia="微软雅黑" w:hAnsi="微软雅黑" w:cs="宋体" w:hint="eastAsia"/>
          <w:color w:val="282828"/>
          <w:kern w:val="0"/>
          <w:sz w:val="24"/>
          <w:szCs w:val="24"/>
        </w:rPr>
        <w:t>乙二胺分光光度法</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HJ/T 55 大气污染物无组织排放监测技术导则</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HJ/T 56 固定污染源排气中二氧化硫的测定碘量法</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HJ 57 固定污染源废气二氧化硫的测定</w:t>
      </w:r>
      <w:proofErr w:type="gramStart"/>
      <w:r w:rsidRPr="009B4E4E">
        <w:rPr>
          <w:rFonts w:ascii="微软雅黑" w:eastAsia="微软雅黑" w:hAnsi="微软雅黑" w:cs="宋体" w:hint="eastAsia"/>
          <w:color w:val="282828"/>
          <w:kern w:val="0"/>
          <w:sz w:val="24"/>
          <w:szCs w:val="24"/>
        </w:rPr>
        <w:t>定</w:t>
      </w:r>
      <w:proofErr w:type="gramEnd"/>
      <w:r w:rsidRPr="009B4E4E">
        <w:rPr>
          <w:rFonts w:ascii="微软雅黑" w:eastAsia="微软雅黑" w:hAnsi="微软雅黑" w:cs="宋体" w:hint="eastAsia"/>
          <w:color w:val="282828"/>
          <w:kern w:val="0"/>
          <w:sz w:val="24"/>
          <w:szCs w:val="24"/>
        </w:rPr>
        <w:t>电位电解法</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HJ 77.2 环境空气和废气二口</w:t>
      </w:r>
      <w:proofErr w:type="gramStart"/>
      <w:r w:rsidRPr="009B4E4E">
        <w:rPr>
          <w:rFonts w:ascii="微软雅黑" w:eastAsia="微软雅黑" w:hAnsi="微软雅黑" w:cs="宋体" w:hint="eastAsia"/>
          <w:color w:val="282828"/>
          <w:kern w:val="0"/>
          <w:sz w:val="24"/>
          <w:szCs w:val="24"/>
        </w:rPr>
        <w:t>恶英类的</w:t>
      </w:r>
      <w:proofErr w:type="gramEnd"/>
      <w:r w:rsidRPr="009B4E4E">
        <w:rPr>
          <w:rFonts w:ascii="微软雅黑" w:eastAsia="微软雅黑" w:hAnsi="微软雅黑" w:cs="宋体" w:hint="eastAsia"/>
          <w:color w:val="282828"/>
          <w:kern w:val="0"/>
          <w:sz w:val="24"/>
          <w:szCs w:val="24"/>
        </w:rPr>
        <w:t>测定同位素</w:t>
      </w:r>
      <w:proofErr w:type="gramStart"/>
      <w:r w:rsidRPr="009B4E4E">
        <w:rPr>
          <w:rFonts w:ascii="微软雅黑" w:eastAsia="微软雅黑" w:hAnsi="微软雅黑" w:cs="宋体" w:hint="eastAsia"/>
          <w:color w:val="282828"/>
          <w:kern w:val="0"/>
          <w:sz w:val="24"/>
          <w:szCs w:val="24"/>
        </w:rPr>
        <w:t>稀释高</w:t>
      </w:r>
      <w:proofErr w:type="gramEnd"/>
      <w:r w:rsidRPr="009B4E4E">
        <w:rPr>
          <w:rFonts w:ascii="微软雅黑" w:eastAsia="微软雅黑" w:hAnsi="微软雅黑" w:cs="宋体" w:hint="eastAsia"/>
          <w:color w:val="282828"/>
          <w:kern w:val="0"/>
          <w:sz w:val="24"/>
          <w:szCs w:val="24"/>
        </w:rPr>
        <w:t>分辨气相色谱-高分辨质谱法</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 xml:space="preserve">HJ/T 397 </w:t>
      </w:r>
      <w:proofErr w:type="gramStart"/>
      <w:r w:rsidRPr="009B4E4E">
        <w:rPr>
          <w:rFonts w:ascii="微软雅黑" w:eastAsia="微软雅黑" w:hAnsi="微软雅黑" w:cs="宋体" w:hint="eastAsia"/>
          <w:color w:val="282828"/>
          <w:kern w:val="0"/>
          <w:sz w:val="24"/>
          <w:szCs w:val="24"/>
        </w:rPr>
        <w:t>固定源</w:t>
      </w:r>
      <w:proofErr w:type="gramEnd"/>
      <w:r w:rsidRPr="009B4E4E">
        <w:rPr>
          <w:rFonts w:ascii="微软雅黑" w:eastAsia="微软雅黑" w:hAnsi="微软雅黑" w:cs="宋体" w:hint="eastAsia"/>
          <w:color w:val="282828"/>
          <w:kern w:val="0"/>
          <w:sz w:val="24"/>
          <w:szCs w:val="24"/>
        </w:rPr>
        <w:t>废气监测技术规范</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HJ 583 环境空气苯系物的测定固体吸附/热脱附-气相色谱法</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HJ 584 环境空气苯系物的测定活性炭吸附/二硫化碳解吸-气相色谱法</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HJ 604 环境空气总烃、甲烷和非甲烷总烃的测定直接进样-气相色谱法</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HJ 629 固定污染源废气二氧化硫的</w:t>
      </w:r>
      <w:proofErr w:type="gramStart"/>
      <w:r w:rsidRPr="009B4E4E">
        <w:rPr>
          <w:rFonts w:ascii="微软雅黑" w:eastAsia="微软雅黑" w:hAnsi="微软雅黑" w:cs="宋体" w:hint="eastAsia"/>
          <w:color w:val="282828"/>
          <w:kern w:val="0"/>
          <w:sz w:val="24"/>
          <w:szCs w:val="24"/>
        </w:rPr>
        <w:t>测定非</w:t>
      </w:r>
      <w:proofErr w:type="gramEnd"/>
      <w:r w:rsidRPr="009B4E4E">
        <w:rPr>
          <w:rFonts w:ascii="微软雅黑" w:eastAsia="微软雅黑" w:hAnsi="微软雅黑" w:cs="宋体" w:hint="eastAsia"/>
          <w:color w:val="282828"/>
          <w:kern w:val="0"/>
          <w:sz w:val="24"/>
          <w:szCs w:val="24"/>
        </w:rPr>
        <w:t>分散红外吸收法</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HJ 644 环境空气挥发性有机物的测定吸附管采样-热脱附/气相色谱-质谱法</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HJ 683 环境空气醛、酮类化合物的测定高效液相色谱法</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HJ 692 固定污染源废气氮氧化物的</w:t>
      </w:r>
      <w:proofErr w:type="gramStart"/>
      <w:r w:rsidRPr="009B4E4E">
        <w:rPr>
          <w:rFonts w:ascii="微软雅黑" w:eastAsia="微软雅黑" w:hAnsi="微软雅黑" w:cs="宋体" w:hint="eastAsia"/>
          <w:color w:val="282828"/>
          <w:kern w:val="0"/>
          <w:sz w:val="24"/>
          <w:szCs w:val="24"/>
        </w:rPr>
        <w:t>测定非</w:t>
      </w:r>
      <w:proofErr w:type="gramEnd"/>
      <w:r w:rsidRPr="009B4E4E">
        <w:rPr>
          <w:rFonts w:ascii="微软雅黑" w:eastAsia="微软雅黑" w:hAnsi="微软雅黑" w:cs="宋体" w:hint="eastAsia"/>
          <w:color w:val="282828"/>
          <w:kern w:val="0"/>
          <w:sz w:val="24"/>
          <w:szCs w:val="24"/>
        </w:rPr>
        <w:t>分散红外吸收法</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HJ 693 固定污染源废气氮氧化物的测定</w:t>
      </w:r>
      <w:proofErr w:type="gramStart"/>
      <w:r w:rsidRPr="009B4E4E">
        <w:rPr>
          <w:rFonts w:ascii="微软雅黑" w:eastAsia="微软雅黑" w:hAnsi="微软雅黑" w:cs="宋体" w:hint="eastAsia"/>
          <w:color w:val="282828"/>
          <w:kern w:val="0"/>
          <w:sz w:val="24"/>
          <w:szCs w:val="24"/>
        </w:rPr>
        <w:t>定</w:t>
      </w:r>
      <w:proofErr w:type="gramEnd"/>
      <w:r w:rsidRPr="009B4E4E">
        <w:rPr>
          <w:rFonts w:ascii="微软雅黑" w:eastAsia="微软雅黑" w:hAnsi="微软雅黑" w:cs="宋体" w:hint="eastAsia"/>
          <w:color w:val="282828"/>
          <w:kern w:val="0"/>
          <w:sz w:val="24"/>
          <w:szCs w:val="24"/>
        </w:rPr>
        <w:t>电位电解法</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HJ 732 固定污染源废气挥发性有机物的采样气袋法</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HJ 734 固定污染源废气挥发性有机物的测定固相吸附-热脱附/气相色谱-质谱法_</w:t>
      </w:r>
      <w:proofErr w:type="spellStart"/>
      <w:r w:rsidRPr="009B4E4E">
        <w:rPr>
          <w:rFonts w:ascii="微软雅黑" w:eastAsia="微软雅黑" w:hAnsi="微软雅黑" w:cs="宋体" w:hint="eastAsia"/>
          <w:color w:val="282828"/>
          <w:kern w:val="0"/>
          <w:sz w:val="24"/>
          <w:szCs w:val="24"/>
        </w:rPr>
        <w:t>ueditor_page_break_tag</w:t>
      </w:r>
      <w:proofErr w:type="spellEnd"/>
      <w:r w:rsidRPr="009B4E4E">
        <w:rPr>
          <w:rFonts w:ascii="微软雅黑" w:eastAsia="微软雅黑" w:hAnsi="微软雅黑" w:cs="宋体" w:hint="eastAsia"/>
          <w:color w:val="282828"/>
          <w:kern w:val="0"/>
          <w:sz w:val="24"/>
          <w:szCs w:val="24"/>
        </w:rPr>
        <w:t>_</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HJ 759 环境空气挥发性有机物的测定罐采样/气相色谱-质谱法</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HJ 819 排污单位自行监测技术指南总则</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HJ 836 固定污染源废气低浓度颗粒物的测定重量法</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HJ 944 排污单位环境管理</w:t>
      </w:r>
      <w:proofErr w:type="gramStart"/>
      <w:r w:rsidRPr="009B4E4E">
        <w:rPr>
          <w:rFonts w:ascii="微软雅黑" w:eastAsia="微软雅黑" w:hAnsi="微软雅黑" w:cs="宋体" w:hint="eastAsia"/>
          <w:color w:val="282828"/>
          <w:kern w:val="0"/>
          <w:sz w:val="24"/>
          <w:szCs w:val="24"/>
        </w:rPr>
        <w:t>台账及排污</w:t>
      </w:r>
      <w:proofErr w:type="gramEnd"/>
      <w:r w:rsidRPr="009B4E4E">
        <w:rPr>
          <w:rFonts w:ascii="微软雅黑" w:eastAsia="微软雅黑" w:hAnsi="微软雅黑" w:cs="宋体" w:hint="eastAsia"/>
          <w:color w:val="282828"/>
          <w:kern w:val="0"/>
          <w:sz w:val="24"/>
          <w:szCs w:val="24"/>
        </w:rPr>
        <w:t>许可证执行报告技术规范总则（试行）</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HJ 1006 固定污染源废气挥发性卤代烃的测定气袋采样-气相色谱法</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HJ 1012 环境空气和废气总烃、甲烷和非甲烷总烃便携式监测</w:t>
      </w:r>
      <w:proofErr w:type="gramStart"/>
      <w:r w:rsidRPr="009B4E4E">
        <w:rPr>
          <w:rFonts w:ascii="微软雅黑" w:eastAsia="微软雅黑" w:hAnsi="微软雅黑" w:cs="宋体" w:hint="eastAsia"/>
          <w:color w:val="282828"/>
          <w:kern w:val="0"/>
          <w:sz w:val="24"/>
          <w:szCs w:val="24"/>
        </w:rPr>
        <w:t>仪技术</w:t>
      </w:r>
      <w:proofErr w:type="gramEnd"/>
      <w:r w:rsidRPr="009B4E4E">
        <w:rPr>
          <w:rFonts w:ascii="微软雅黑" w:eastAsia="微软雅黑" w:hAnsi="微软雅黑" w:cs="宋体" w:hint="eastAsia"/>
          <w:color w:val="282828"/>
          <w:kern w:val="0"/>
          <w:sz w:val="24"/>
          <w:szCs w:val="24"/>
        </w:rPr>
        <w:t>要求及检测方法</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HJ 1013 固定污染源废气非甲烷总烃连续监测系统技术要求及检测方法</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《污染源自动监控管理办法》（国家环境保护总局令第28号）</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《环境监测管理办法》（国家环境保护总局令第39号）</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3 术语和定义</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下列术语和定义适用于本标准。</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3.1 涂料、油墨及胶粘剂工业 paint, ink and adhesive industry GB/T 4754—2017中规定的涂料制造工业（C2641）、油墨及类似产品制造工业（C2642）以及胶粘剂制造工业。</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3.2 涂料制造 manufacture of paints 在天然树脂或合成树脂中加入颜料、溶剂和辅助材料，经加工后制成覆盖材料的生产活动，包括涂料及其稀释剂、脱漆剂等辅助材料的制备环节。</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3.3 油墨及类似产品制造 manufacture of ink and allied products 由颜料、联接料（植物油、矿物油、树脂、溶剂）和填充料经过混合、研磨调制而成，用于印刷的有色胶浆状物质，以及用于计算机打印、复印机用墨等生产活动。</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3.4 胶粘剂制造 manufacture of adhesives 以粘料为主剂，配合各种固化剂、增塑剂、填料、溶剂、防腐剂、稳定剂和偶联剂等助剂制备胶粘剂（也称粘合剂）的生产活动。</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3.5 挥发性有机物 volatile organic compounds（VOCs）参与大气光化学反应的有机化合物，或者根据有关规定确定的有机化合物。在表征VOCs总体排放情况时，根据行业特征和环境管理要求，可</w:t>
      </w:r>
      <w:proofErr w:type="gramStart"/>
      <w:r w:rsidRPr="009B4E4E">
        <w:rPr>
          <w:rFonts w:ascii="微软雅黑" w:eastAsia="微软雅黑" w:hAnsi="微软雅黑" w:cs="宋体" w:hint="eastAsia"/>
          <w:color w:val="282828"/>
          <w:kern w:val="0"/>
          <w:sz w:val="24"/>
          <w:szCs w:val="24"/>
        </w:rPr>
        <w:t>采用总</w:t>
      </w:r>
      <w:proofErr w:type="gramEnd"/>
      <w:r w:rsidRPr="009B4E4E">
        <w:rPr>
          <w:rFonts w:ascii="微软雅黑" w:eastAsia="微软雅黑" w:hAnsi="微软雅黑" w:cs="宋体" w:hint="eastAsia"/>
          <w:color w:val="282828"/>
          <w:kern w:val="0"/>
          <w:sz w:val="24"/>
          <w:szCs w:val="24"/>
        </w:rPr>
        <w:t>挥发性有机物（以TVOC表示）、非甲烷总烃（以NMHC表示）作为污染物控制项目。</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3.6 总挥发性有机物 total volatile organic compounds（TVOC）采用规定的监测方法，对废气中的单项VOCs物质进行测量，加和得到VOCs物质的总量，以单项VOCs物质的质量浓度之和计。实际工作中，应按预期分析结果，对占总量90%以上的单项VOCs物质进行测量，加和得出。</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3.7 非甲烷总烃 non-methane hydrocarbons（NMHC）采用规定的监测方法，氢火焰离子化检测器有响应的除甲烷外的气态有机化合物的总和，以碳的质量浓度计。</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3.8 无组织排放 fugitive emission 大气污染物不经过排气筒的无规则排放，包括开放式作业场所逸散，以及通过缝隙、通风口、敞开门窗和类似开口（孔）的排放等。</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3.9 密闭 closed/close 污染物质不与环境空气接触，或通过密封材料、密封设备与环境空气隔离的状态或作业方式。</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3.10 密闭空间 closed space 利用完整的围护结构将污染物质、作业场所等与周围空间阻隔所形成的封闭区域或封闭式建筑物。该封闭区域或封闭式建筑物除人员、车辆、设备、物料进出时，以及依法设立的排气筒、通风口外，门窗及其他开口（孔）部位应随时保持关闭状态。</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3.11 VOCs物料 VOCs-containing materials 本标准是指VOCs质量占比大于等于10%的原辅材料、产品和废料（渣、液），以及有机聚合物原辅材料和废料（渣、液）。3.12 挥发性有机液体 volatile organic liquid 任何能向大气释放VOCs的符合下列条件之一的有机液体：（1）真实</w:t>
      </w:r>
      <w:proofErr w:type="gramStart"/>
      <w:r w:rsidRPr="009B4E4E">
        <w:rPr>
          <w:rFonts w:ascii="微软雅黑" w:eastAsia="微软雅黑" w:hAnsi="微软雅黑" w:cs="宋体" w:hint="eastAsia"/>
          <w:color w:val="282828"/>
          <w:kern w:val="0"/>
          <w:sz w:val="24"/>
          <w:szCs w:val="24"/>
        </w:rPr>
        <w:t>蒸气</w:t>
      </w:r>
      <w:proofErr w:type="gramEnd"/>
      <w:r w:rsidRPr="009B4E4E">
        <w:rPr>
          <w:rFonts w:ascii="微软雅黑" w:eastAsia="微软雅黑" w:hAnsi="微软雅黑" w:cs="宋体" w:hint="eastAsia"/>
          <w:color w:val="282828"/>
          <w:kern w:val="0"/>
          <w:sz w:val="24"/>
          <w:szCs w:val="24"/>
        </w:rPr>
        <w:t xml:space="preserve">压大于等于0.3 </w:t>
      </w:r>
      <w:proofErr w:type="spellStart"/>
      <w:r w:rsidRPr="009B4E4E">
        <w:rPr>
          <w:rFonts w:ascii="微软雅黑" w:eastAsia="微软雅黑" w:hAnsi="微软雅黑" w:cs="宋体" w:hint="eastAsia"/>
          <w:color w:val="282828"/>
          <w:kern w:val="0"/>
          <w:sz w:val="24"/>
          <w:szCs w:val="24"/>
        </w:rPr>
        <w:t>kPa</w:t>
      </w:r>
      <w:proofErr w:type="spellEnd"/>
      <w:r w:rsidRPr="009B4E4E">
        <w:rPr>
          <w:rFonts w:ascii="微软雅黑" w:eastAsia="微软雅黑" w:hAnsi="微软雅黑" w:cs="宋体" w:hint="eastAsia"/>
          <w:color w:val="282828"/>
          <w:kern w:val="0"/>
          <w:sz w:val="24"/>
          <w:szCs w:val="24"/>
        </w:rPr>
        <w:t>的单一组分有机液体；（2）混合物中，真实</w:t>
      </w:r>
      <w:proofErr w:type="gramStart"/>
      <w:r w:rsidRPr="009B4E4E">
        <w:rPr>
          <w:rFonts w:ascii="微软雅黑" w:eastAsia="微软雅黑" w:hAnsi="微软雅黑" w:cs="宋体" w:hint="eastAsia"/>
          <w:color w:val="282828"/>
          <w:kern w:val="0"/>
          <w:sz w:val="24"/>
          <w:szCs w:val="24"/>
        </w:rPr>
        <w:t>蒸气</w:t>
      </w:r>
      <w:proofErr w:type="gramEnd"/>
      <w:r w:rsidRPr="009B4E4E">
        <w:rPr>
          <w:rFonts w:ascii="微软雅黑" w:eastAsia="微软雅黑" w:hAnsi="微软雅黑" w:cs="宋体" w:hint="eastAsia"/>
          <w:color w:val="282828"/>
          <w:kern w:val="0"/>
          <w:sz w:val="24"/>
          <w:szCs w:val="24"/>
        </w:rPr>
        <w:t xml:space="preserve">压大于等于0.3 </w:t>
      </w:r>
      <w:proofErr w:type="spellStart"/>
      <w:r w:rsidRPr="009B4E4E">
        <w:rPr>
          <w:rFonts w:ascii="微软雅黑" w:eastAsia="微软雅黑" w:hAnsi="微软雅黑" w:cs="宋体" w:hint="eastAsia"/>
          <w:color w:val="282828"/>
          <w:kern w:val="0"/>
          <w:sz w:val="24"/>
          <w:szCs w:val="24"/>
        </w:rPr>
        <w:t>kPa</w:t>
      </w:r>
      <w:proofErr w:type="spellEnd"/>
      <w:r w:rsidRPr="009B4E4E">
        <w:rPr>
          <w:rFonts w:ascii="微软雅黑" w:eastAsia="微软雅黑" w:hAnsi="微软雅黑" w:cs="宋体" w:hint="eastAsia"/>
          <w:color w:val="282828"/>
          <w:kern w:val="0"/>
          <w:sz w:val="24"/>
          <w:szCs w:val="24"/>
        </w:rPr>
        <w:t>的组分总质量占比大于等于20%的有机液体。</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3.13 真实</w:t>
      </w:r>
      <w:proofErr w:type="gramStart"/>
      <w:r w:rsidRPr="009B4E4E">
        <w:rPr>
          <w:rFonts w:ascii="微软雅黑" w:eastAsia="微软雅黑" w:hAnsi="微软雅黑" w:cs="宋体" w:hint="eastAsia"/>
          <w:color w:val="282828"/>
          <w:kern w:val="0"/>
          <w:sz w:val="24"/>
          <w:szCs w:val="24"/>
        </w:rPr>
        <w:t>蒸气</w:t>
      </w:r>
      <w:proofErr w:type="gramEnd"/>
      <w:r w:rsidRPr="009B4E4E">
        <w:rPr>
          <w:rFonts w:ascii="微软雅黑" w:eastAsia="微软雅黑" w:hAnsi="微软雅黑" w:cs="宋体" w:hint="eastAsia"/>
          <w:color w:val="282828"/>
          <w:kern w:val="0"/>
          <w:sz w:val="24"/>
          <w:szCs w:val="24"/>
        </w:rPr>
        <w:t>压 true vapor pressure 有机液体工作（储存）温度下的饱和蒸气压（绝对压力），或者有机混合物液体气化率为零时的</w:t>
      </w:r>
      <w:proofErr w:type="gramStart"/>
      <w:r w:rsidRPr="009B4E4E">
        <w:rPr>
          <w:rFonts w:ascii="微软雅黑" w:eastAsia="微软雅黑" w:hAnsi="微软雅黑" w:cs="宋体" w:hint="eastAsia"/>
          <w:color w:val="282828"/>
          <w:kern w:val="0"/>
          <w:sz w:val="24"/>
          <w:szCs w:val="24"/>
        </w:rPr>
        <w:t>蒸气</w:t>
      </w:r>
      <w:proofErr w:type="gramEnd"/>
      <w:r w:rsidRPr="009B4E4E">
        <w:rPr>
          <w:rFonts w:ascii="微软雅黑" w:eastAsia="微软雅黑" w:hAnsi="微软雅黑" w:cs="宋体" w:hint="eastAsia"/>
          <w:color w:val="282828"/>
          <w:kern w:val="0"/>
          <w:sz w:val="24"/>
          <w:szCs w:val="24"/>
        </w:rPr>
        <w:t>压，又称泡点</w:t>
      </w:r>
      <w:proofErr w:type="gramStart"/>
      <w:r w:rsidRPr="009B4E4E">
        <w:rPr>
          <w:rFonts w:ascii="微软雅黑" w:eastAsia="微软雅黑" w:hAnsi="微软雅黑" w:cs="宋体" w:hint="eastAsia"/>
          <w:color w:val="282828"/>
          <w:kern w:val="0"/>
          <w:sz w:val="24"/>
          <w:szCs w:val="24"/>
        </w:rPr>
        <w:t>蒸气</w:t>
      </w:r>
      <w:proofErr w:type="gramEnd"/>
      <w:r w:rsidRPr="009B4E4E">
        <w:rPr>
          <w:rFonts w:ascii="微软雅黑" w:eastAsia="微软雅黑" w:hAnsi="微软雅黑" w:cs="宋体" w:hint="eastAsia"/>
          <w:color w:val="282828"/>
          <w:kern w:val="0"/>
          <w:sz w:val="24"/>
          <w:szCs w:val="24"/>
        </w:rPr>
        <w:t>压，可根据GB/T 8017等相应测定方法换算得到。注：在常温下工作（储存）的有机液体，其工作（储存）温度按常年的月平均气温最大值计算。</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3.14 浸液式密封 liquid-mounted seal 浮顶的边缘密封浸入储存物料液面的密封形式，又称液体镶嵌式密封。</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3.15 机械式鞋形密封 mechanical shoe seal 通过弹簧或配重杠杆使金属薄板垂直紧抵于储罐罐壁上的密封形式。</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3.16 双重密封 double seals 浮顶边缘与储罐内壁间设置两层密封的密封形式，又称</w:t>
      </w:r>
      <w:proofErr w:type="gramStart"/>
      <w:r w:rsidRPr="009B4E4E">
        <w:rPr>
          <w:rFonts w:ascii="微软雅黑" w:eastAsia="微软雅黑" w:hAnsi="微软雅黑" w:cs="宋体" w:hint="eastAsia"/>
          <w:color w:val="282828"/>
          <w:kern w:val="0"/>
          <w:sz w:val="24"/>
          <w:szCs w:val="24"/>
        </w:rPr>
        <w:t>双封式密封</w:t>
      </w:r>
      <w:proofErr w:type="gramEnd"/>
      <w:r w:rsidRPr="009B4E4E">
        <w:rPr>
          <w:rFonts w:ascii="微软雅黑" w:eastAsia="微软雅黑" w:hAnsi="微软雅黑" w:cs="宋体" w:hint="eastAsia"/>
          <w:color w:val="282828"/>
          <w:kern w:val="0"/>
          <w:sz w:val="24"/>
          <w:szCs w:val="24"/>
        </w:rPr>
        <w:t>。下层密封称为一次密封，上层密封称为二次密封。</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3.17 气相平衡系统 vapor balancing system 在装载设施与储罐之间或储罐与储罐之间设置的气体连通与平衡系统。</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3.18 现有企业 existing facility 本标准实施之日前已建成投产或环境影响评价文件已通过审批的涂料、油墨及胶粘剂工业企业或生产设施。</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3.19 新建企业 new facility 自本标准实施之日起环境影响评价文件通过审批的新建、改建和扩建涂料、油墨及胶粘剂工业建设项目。</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3.20 重点地区 key regions 根据环境保护工作要求，对大气污染严重，或生态环境脆弱，或有进一步环境空气质量改善需求等，需要严格控制大气污染物排放的地区。</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 xml:space="preserve">3.21 标准状态 standard state 温度为273.15 K，压力为101.325 </w:t>
      </w:r>
      <w:proofErr w:type="spellStart"/>
      <w:r w:rsidRPr="009B4E4E">
        <w:rPr>
          <w:rFonts w:ascii="微软雅黑" w:eastAsia="微软雅黑" w:hAnsi="微软雅黑" w:cs="宋体" w:hint="eastAsia"/>
          <w:color w:val="282828"/>
          <w:kern w:val="0"/>
          <w:sz w:val="24"/>
          <w:szCs w:val="24"/>
        </w:rPr>
        <w:t>kPa</w:t>
      </w:r>
      <w:proofErr w:type="spellEnd"/>
      <w:r w:rsidRPr="009B4E4E">
        <w:rPr>
          <w:rFonts w:ascii="微软雅黑" w:eastAsia="微软雅黑" w:hAnsi="微软雅黑" w:cs="宋体" w:hint="eastAsia"/>
          <w:color w:val="282828"/>
          <w:kern w:val="0"/>
          <w:sz w:val="24"/>
          <w:szCs w:val="24"/>
        </w:rPr>
        <w:t>时的状态。本标准规定的大气污染物排放浓度限值均以标准状态下的干气体为基准。</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3.22 排气筒高度 stack height 自排气筒（或其主体建筑构造）所在的地平面至排气筒出口计的高度，单位为m。</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3.23 企业边界 enterprise boundary 企业或生产设施的法定边界。</w:t>
      </w:r>
      <w:proofErr w:type="gramStart"/>
      <w:r w:rsidRPr="009B4E4E">
        <w:rPr>
          <w:rFonts w:ascii="微软雅黑" w:eastAsia="微软雅黑" w:hAnsi="微软雅黑" w:cs="宋体" w:hint="eastAsia"/>
          <w:color w:val="282828"/>
          <w:kern w:val="0"/>
          <w:sz w:val="24"/>
          <w:szCs w:val="24"/>
        </w:rPr>
        <w:t>若难</w:t>
      </w:r>
      <w:proofErr w:type="gramEnd"/>
      <w:r w:rsidRPr="009B4E4E">
        <w:rPr>
          <w:rFonts w:ascii="微软雅黑" w:eastAsia="微软雅黑" w:hAnsi="微软雅黑" w:cs="宋体" w:hint="eastAsia"/>
          <w:color w:val="282828"/>
          <w:kern w:val="0"/>
          <w:sz w:val="24"/>
          <w:szCs w:val="24"/>
        </w:rPr>
        <w:t>以确定法定边界，则指企业或生产设施的实际占地边界。</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4 有组织排放控制要求</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4.1 新建企业自2019年7月1日起，现有企业自2020年7月1日起，执行表1规定的大气污染物排放限值及其他污染控制要求。</w:t>
      </w:r>
    </w:p>
    <w:p w:rsidR="009B4E4E" w:rsidRPr="009B4E4E" w:rsidRDefault="009B4E4E" w:rsidP="009B4E4E">
      <w:pPr>
        <w:widowControl/>
        <w:spacing w:before="240" w:after="240"/>
        <w:jc w:val="left"/>
        <w:rPr>
          <w:rFonts w:ascii="微软雅黑" w:eastAsia="微软雅黑" w:hAnsi="微软雅黑" w:cs="宋体" w:hint="eastAsia"/>
          <w:color w:val="282828"/>
          <w:kern w:val="0"/>
          <w:sz w:val="24"/>
          <w:szCs w:val="24"/>
        </w:rPr>
      </w:pPr>
      <w:r>
        <w:rPr>
          <w:rFonts w:ascii="微软雅黑" w:eastAsia="微软雅黑" w:hAnsi="微软雅黑" w:cs="宋体"/>
          <w:noProof/>
          <w:color w:val="282828"/>
          <w:kern w:val="0"/>
          <w:sz w:val="24"/>
          <w:szCs w:val="24"/>
        </w:rPr>
        <w:drawing>
          <wp:inline distT="0" distB="0" distL="0" distR="0">
            <wp:extent cx="5495925" cy="2828925"/>
            <wp:effectExtent l="0" t="0" r="9525" b="9525"/>
            <wp:docPr id="23" name="图片 23"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5925" cy="2828925"/>
                    </a:xfrm>
                    <a:prstGeom prst="rect">
                      <a:avLst/>
                    </a:prstGeom>
                    <a:noFill/>
                    <a:ln>
                      <a:noFill/>
                    </a:ln>
                  </pic:spPr>
                </pic:pic>
              </a:graphicData>
            </a:graphic>
          </wp:inline>
        </w:drawing>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4.2 重点地区的企业执行表2规定的大气污染</w:t>
      </w:r>
      <w:proofErr w:type="gramStart"/>
      <w:r w:rsidRPr="009B4E4E">
        <w:rPr>
          <w:rFonts w:ascii="微软雅黑" w:eastAsia="微软雅黑" w:hAnsi="微软雅黑" w:cs="宋体" w:hint="eastAsia"/>
          <w:color w:val="282828"/>
          <w:kern w:val="0"/>
          <w:sz w:val="24"/>
          <w:szCs w:val="24"/>
        </w:rPr>
        <w:t>物特别</w:t>
      </w:r>
      <w:proofErr w:type="gramEnd"/>
      <w:r w:rsidRPr="009B4E4E">
        <w:rPr>
          <w:rFonts w:ascii="微软雅黑" w:eastAsia="微软雅黑" w:hAnsi="微软雅黑" w:cs="宋体" w:hint="eastAsia"/>
          <w:color w:val="282828"/>
          <w:kern w:val="0"/>
          <w:sz w:val="24"/>
          <w:szCs w:val="24"/>
        </w:rPr>
        <w:t>排放限值及其他污染控制要求，执行的地域范围和时间由国务院生态环境主管部门或省级人民政府规定。_</w:t>
      </w:r>
      <w:proofErr w:type="spellStart"/>
      <w:r w:rsidRPr="009B4E4E">
        <w:rPr>
          <w:rFonts w:ascii="微软雅黑" w:eastAsia="微软雅黑" w:hAnsi="微软雅黑" w:cs="宋体" w:hint="eastAsia"/>
          <w:color w:val="282828"/>
          <w:kern w:val="0"/>
          <w:sz w:val="24"/>
          <w:szCs w:val="24"/>
        </w:rPr>
        <w:t>ueditor_page_break_tag</w:t>
      </w:r>
      <w:proofErr w:type="spellEnd"/>
      <w:r w:rsidRPr="009B4E4E">
        <w:rPr>
          <w:rFonts w:ascii="微软雅黑" w:eastAsia="微软雅黑" w:hAnsi="微软雅黑" w:cs="宋体" w:hint="eastAsia"/>
          <w:color w:val="282828"/>
          <w:kern w:val="0"/>
          <w:sz w:val="24"/>
          <w:szCs w:val="24"/>
        </w:rPr>
        <w:t>_</w:t>
      </w:r>
    </w:p>
    <w:p w:rsidR="009B4E4E" w:rsidRPr="009B4E4E" w:rsidRDefault="009B4E4E" w:rsidP="009B4E4E">
      <w:pPr>
        <w:widowControl/>
        <w:spacing w:before="240" w:after="240"/>
        <w:jc w:val="left"/>
        <w:rPr>
          <w:rFonts w:ascii="微软雅黑" w:eastAsia="微软雅黑" w:hAnsi="微软雅黑" w:cs="宋体" w:hint="eastAsia"/>
          <w:color w:val="282828"/>
          <w:kern w:val="0"/>
          <w:sz w:val="24"/>
          <w:szCs w:val="24"/>
        </w:rPr>
      </w:pPr>
      <w:r>
        <w:rPr>
          <w:rFonts w:ascii="微软雅黑" w:eastAsia="微软雅黑" w:hAnsi="微软雅黑" w:cs="宋体"/>
          <w:noProof/>
          <w:color w:val="282828"/>
          <w:kern w:val="0"/>
          <w:sz w:val="24"/>
          <w:szCs w:val="24"/>
        </w:rPr>
        <w:drawing>
          <wp:inline distT="0" distB="0" distL="0" distR="0">
            <wp:extent cx="5562600" cy="2914650"/>
            <wp:effectExtent l="0" t="0" r="0" b="0"/>
            <wp:docPr id="22" name="图片 22"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0" cy="2914650"/>
                    </a:xfrm>
                    <a:prstGeom prst="rect">
                      <a:avLst/>
                    </a:prstGeom>
                    <a:noFill/>
                    <a:ln>
                      <a:noFill/>
                    </a:ln>
                  </pic:spPr>
                </pic:pic>
              </a:graphicData>
            </a:graphic>
          </wp:inline>
        </w:drawing>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4.3 车间或生产设施排气中NMHC初始排放速率≥3 kg/h时，应配置VOCs处理设施，处理效率不应低于80%。对于重点地区，车间或生产设施排气中NMHC初始排放速率≥2 kg/h时，应配置VOCs处理设施，处理效率不应低于80%。</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4.4 废气收集处理系统应与生产工艺设备同步运行。废气收集处理系统发生故障或检修时，对应的生产工艺设备应停止运行，待检修完毕后同步投入使用；生产工艺设备不能停止运行或不能及时停止运行的，应设置废气应急处理设施或采取其他替代措施。</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4.5 VOCs燃烧（焚烧、氧化）装置除满足表1或表2的大气污染物排放要求外，还需对排放烟气中的二氧化硫、氮氧化物和二口</w:t>
      </w:r>
      <w:proofErr w:type="gramStart"/>
      <w:r w:rsidRPr="009B4E4E">
        <w:rPr>
          <w:rFonts w:ascii="微软雅黑" w:eastAsia="微软雅黑" w:hAnsi="微软雅黑" w:cs="宋体" w:hint="eastAsia"/>
          <w:color w:val="282828"/>
          <w:kern w:val="0"/>
          <w:sz w:val="24"/>
          <w:szCs w:val="24"/>
        </w:rPr>
        <w:t>恶英类进行</w:t>
      </w:r>
      <w:proofErr w:type="gramEnd"/>
      <w:r w:rsidRPr="009B4E4E">
        <w:rPr>
          <w:rFonts w:ascii="微软雅黑" w:eastAsia="微软雅黑" w:hAnsi="微软雅黑" w:cs="宋体" w:hint="eastAsia"/>
          <w:color w:val="282828"/>
          <w:kern w:val="0"/>
          <w:sz w:val="24"/>
          <w:szCs w:val="24"/>
        </w:rPr>
        <w:t>控制，达到表3规定的限值。利用锅炉、工业炉窑、固废焚烧炉焚烧处理有机废气的，还应满足相应排放标准的控制要求。</w:t>
      </w:r>
    </w:p>
    <w:p w:rsidR="009B4E4E" w:rsidRPr="009B4E4E" w:rsidRDefault="009B4E4E" w:rsidP="009B4E4E">
      <w:pPr>
        <w:widowControl/>
        <w:spacing w:before="240" w:after="240"/>
        <w:jc w:val="left"/>
        <w:rPr>
          <w:rFonts w:ascii="微软雅黑" w:eastAsia="微软雅黑" w:hAnsi="微软雅黑" w:cs="宋体" w:hint="eastAsia"/>
          <w:color w:val="282828"/>
          <w:kern w:val="0"/>
          <w:sz w:val="24"/>
          <w:szCs w:val="24"/>
        </w:rPr>
      </w:pPr>
      <w:r>
        <w:rPr>
          <w:rFonts w:ascii="微软雅黑" w:eastAsia="微软雅黑" w:hAnsi="微软雅黑" w:cs="宋体"/>
          <w:noProof/>
          <w:color w:val="282828"/>
          <w:kern w:val="0"/>
          <w:sz w:val="24"/>
          <w:szCs w:val="24"/>
        </w:rPr>
        <w:drawing>
          <wp:inline distT="0" distB="0" distL="0" distR="0">
            <wp:extent cx="6134100" cy="1400175"/>
            <wp:effectExtent l="0" t="0" r="0" b="9525"/>
            <wp:docPr id="21" name="图片 21"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4100" cy="1400175"/>
                    </a:xfrm>
                    <a:prstGeom prst="rect">
                      <a:avLst/>
                    </a:prstGeom>
                    <a:noFill/>
                    <a:ln>
                      <a:noFill/>
                    </a:ln>
                  </pic:spPr>
                </pic:pic>
              </a:graphicData>
            </a:graphic>
          </wp:inline>
        </w:drawing>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4.6 进入VOCs燃烧（焚烧、氧化）装置的废气需要补充空气进行燃烧、氧化反应的，排气筒中实测大气污染物排放浓度，应按式（1）换算为基准含氧量为3%的大气污染物基准排放浓度。利用锅炉、工业炉窑、固废焚烧炉焚烧处理有机废气的，烟气基准含氧量按其排放标准规定执行。</w:t>
      </w:r>
    </w:p>
    <w:p w:rsidR="009B4E4E" w:rsidRPr="009B4E4E" w:rsidRDefault="009B4E4E" w:rsidP="009B4E4E">
      <w:pPr>
        <w:widowControl/>
        <w:spacing w:before="240" w:after="240"/>
        <w:jc w:val="left"/>
        <w:rPr>
          <w:rFonts w:ascii="微软雅黑" w:eastAsia="微软雅黑" w:hAnsi="微软雅黑" w:cs="宋体" w:hint="eastAsia"/>
          <w:color w:val="282828"/>
          <w:kern w:val="0"/>
          <w:sz w:val="24"/>
          <w:szCs w:val="24"/>
        </w:rPr>
      </w:pPr>
      <w:r>
        <w:rPr>
          <w:rFonts w:ascii="微软雅黑" w:eastAsia="微软雅黑" w:hAnsi="微软雅黑" w:cs="宋体"/>
          <w:noProof/>
          <w:color w:val="282828"/>
          <w:kern w:val="0"/>
          <w:sz w:val="24"/>
          <w:szCs w:val="24"/>
        </w:rPr>
        <w:drawing>
          <wp:inline distT="0" distB="0" distL="0" distR="0">
            <wp:extent cx="6229350" cy="1038225"/>
            <wp:effectExtent l="0" t="0" r="0" b="9525"/>
            <wp:docPr id="20" name="图片 20" descr="http://imgs.h2o-china.com/news/2019/06/1560217958737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s.h2o-china.com/news/2019/06/156021795873747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9350" cy="1038225"/>
                    </a:xfrm>
                    <a:prstGeom prst="rect">
                      <a:avLst/>
                    </a:prstGeom>
                    <a:noFill/>
                    <a:ln>
                      <a:noFill/>
                    </a:ln>
                  </pic:spPr>
                </pic:pic>
              </a:graphicData>
            </a:graphic>
          </wp:inline>
        </w:drawing>
      </w:r>
    </w:p>
    <w:p w:rsidR="009B4E4E" w:rsidRPr="009B4E4E" w:rsidRDefault="009B4E4E" w:rsidP="009B4E4E">
      <w:pPr>
        <w:widowControl/>
        <w:spacing w:before="240" w:after="240"/>
        <w:jc w:val="left"/>
        <w:rPr>
          <w:rFonts w:ascii="微软雅黑" w:eastAsia="微软雅黑" w:hAnsi="微软雅黑" w:cs="宋体" w:hint="eastAsia"/>
          <w:color w:val="282828"/>
          <w:kern w:val="0"/>
          <w:sz w:val="24"/>
          <w:szCs w:val="24"/>
        </w:rPr>
      </w:pPr>
      <w:r>
        <w:rPr>
          <w:rFonts w:ascii="微软雅黑" w:eastAsia="微软雅黑" w:hAnsi="微软雅黑" w:cs="宋体"/>
          <w:noProof/>
          <w:color w:val="282828"/>
          <w:kern w:val="0"/>
          <w:sz w:val="24"/>
          <w:szCs w:val="24"/>
        </w:rPr>
        <w:drawing>
          <wp:inline distT="0" distB="0" distL="0" distR="0">
            <wp:extent cx="5000625" cy="495300"/>
            <wp:effectExtent l="0" t="0" r="9525" b="0"/>
            <wp:docPr id="19" name="图片 19" descr="http://imgs.h2o-china.com/news/2019/06/1560217958862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s.h2o-china.com/news/2019/06/156021795886284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0625" cy="495300"/>
                    </a:xfrm>
                    <a:prstGeom prst="rect">
                      <a:avLst/>
                    </a:prstGeom>
                    <a:noFill/>
                    <a:ln>
                      <a:noFill/>
                    </a:ln>
                  </pic:spPr>
                </pic:pic>
              </a:graphicData>
            </a:graphic>
          </wp:inline>
        </w:drawing>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进入VOCs燃烧（焚烧、氧化）装置中废气含氧量可满足自身燃烧、氧化反应需要，不需另外补充空气的（燃烧器需要补充空气助燃的除外），以实测质量浓度作为达标判定依据，但装置出口烟气含氧量不得高于装置进口废气含氧量。吸附、吸收、冷凝、生物、膜分离等其他VOCs处理设施，以实测质量浓度作为达标判定依据，不得稀释排放。</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4.7 排气筒高度不低于15m（因安全考虑或有特殊工艺要求的除外），具体高度以及与周围建筑物的相对高度关系应根据环境影响评价文件确定。</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4.8 当执行不同排放控制要求的废气合并排气筒排放时，应在废气混合前进行监测，并执行相应的排放控制要求；若可选择的监控位置只能对混合后的废气进行监测，则应按各排放控制要求中最严格的规定执行。</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5 无组织排放控制要求</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5.1 执行范围与时间</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5.1.1 新建企业自2019年7月1日起，现有企业自2020年7月1日起，无组织排放控制按照本标准的规定执行。</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5.1.2 重点地区的企业执行无组织排放特别控制要求，执行的地域范围和时间由国务院生态环境主管部门或省级人民政府规定。</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5.2 VOCs物料储存无组织排放控制要求</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5.2.1 除挥发性有机液体储罐外，涂料、油墨及胶粘剂企业VOCs物料储存无组织排放控制要求应符合GB 37822规定。</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5.2.2 挥发性有机液体储罐控制要求</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5.2.2.1 储存真实</w:t>
      </w:r>
      <w:proofErr w:type="gramStart"/>
      <w:r w:rsidRPr="009B4E4E">
        <w:rPr>
          <w:rFonts w:ascii="微软雅黑" w:eastAsia="微软雅黑" w:hAnsi="微软雅黑" w:cs="宋体" w:hint="eastAsia"/>
          <w:color w:val="282828"/>
          <w:kern w:val="0"/>
          <w:sz w:val="24"/>
          <w:szCs w:val="24"/>
        </w:rPr>
        <w:t>蒸气</w:t>
      </w:r>
      <w:proofErr w:type="gramEnd"/>
      <w:r w:rsidRPr="009B4E4E">
        <w:rPr>
          <w:rFonts w:ascii="微软雅黑" w:eastAsia="微软雅黑" w:hAnsi="微软雅黑" w:cs="宋体" w:hint="eastAsia"/>
          <w:color w:val="282828"/>
          <w:kern w:val="0"/>
          <w:sz w:val="24"/>
          <w:szCs w:val="24"/>
        </w:rPr>
        <w:t xml:space="preserve">压≥76.6 </w:t>
      </w:r>
      <w:proofErr w:type="spellStart"/>
      <w:r w:rsidRPr="009B4E4E">
        <w:rPr>
          <w:rFonts w:ascii="微软雅黑" w:eastAsia="微软雅黑" w:hAnsi="微软雅黑" w:cs="宋体" w:hint="eastAsia"/>
          <w:color w:val="282828"/>
          <w:kern w:val="0"/>
          <w:sz w:val="24"/>
          <w:szCs w:val="24"/>
        </w:rPr>
        <w:t>kPa</w:t>
      </w:r>
      <w:proofErr w:type="spellEnd"/>
      <w:r w:rsidRPr="009B4E4E">
        <w:rPr>
          <w:rFonts w:ascii="微软雅黑" w:eastAsia="微软雅黑" w:hAnsi="微软雅黑" w:cs="宋体" w:hint="eastAsia"/>
          <w:color w:val="282828"/>
          <w:kern w:val="0"/>
          <w:sz w:val="24"/>
          <w:szCs w:val="24"/>
        </w:rPr>
        <w:t>的挥发性有机液体储罐，应采用低压罐、压力罐或其他等效措施。</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5.2.2.2 储存真实</w:t>
      </w:r>
      <w:proofErr w:type="gramStart"/>
      <w:r w:rsidRPr="009B4E4E">
        <w:rPr>
          <w:rFonts w:ascii="微软雅黑" w:eastAsia="微软雅黑" w:hAnsi="微软雅黑" w:cs="宋体" w:hint="eastAsia"/>
          <w:color w:val="282828"/>
          <w:kern w:val="0"/>
          <w:sz w:val="24"/>
          <w:szCs w:val="24"/>
        </w:rPr>
        <w:t>蒸气</w:t>
      </w:r>
      <w:proofErr w:type="gramEnd"/>
      <w:r w:rsidRPr="009B4E4E">
        <w:rPr>
          <w:rFonts w:ascii="微软雅黑" w:eastAsia="微软雅黑" w:hAnsi="微软雅黑" w:cs="宋体" w:hint="eastAsia"/>
          <w:color w:val="282828"/>
          <w:kern w:val="0"/>
          <w:sz w:val="24"/>
          <w:szCs w:val="24"/>
        </w:rPr>
        <w:t xml:space="preserve">压≥10.3 </w:t>
      </w:r>
      <w:proofErr w:type="spellStart"/>
      <w:r w:rsidRPr="009B4E4E">
        <w:rPr>
          <w:rFonts w:ascii="微软雅黑" w:eastAsia="微软雅黑" w:hAnsi="微软雅黑" w:cs="宋体" w:hint="eastAsia"/>
          <w:color w:val="282828"/>
          <w:kern w:val="0"/>
          <w:sz w:val="24"/>
          <w:szCs w:val="24"/>
        </w:rPr>
        <w:t>kPa</w:t>
      </w:r>
      <w:proofErr w:type="spellEnd"/>
      <w:r w:rsidRPr="009B4E4E">
        <w:rPr>
          <w:rFonts w:ascii="微软雅黑" w:eastAsia="微软雅黑" w:hAnsi="微软雅黑" w:cs="宋体" w:hint="eastAsia"/>
          <w:color w:val="282828"/>
          <w:kern w:val="0"/>
          <w:sz w:val="24"/>
          <w:szCs w:val="24"/>
        </w:rPr>
        <w:t xml:space="preserve">但＜76.6 </w:t>
      </w:r>
      <w:proofErr w:type="spellStart"/>
      <w:r w:rsidRPr="009B4E4E">
        <w:rPr>
          <w:rFonts w:ascii="微软雅黑" w:eastAsia="微软雅黑" w:hAnsi="微软雅黑" w:cs="宋体" w:hint="eastAsia"/>
          <w:color w:val="282828"/>
          <w:kern w:val="0"/>
          <w:sz w:val="24"/>
          <w:szCs w:val="24"/>
        </w:rPr>
        <w:t>kPa</w:t>
      </w:r>
      <w:proofErr w:type="spellEnd"/>
      <w:r w:rsidRPr="009B4E4E">
        <w:rPr>
          <w:rFonts w:ascii="微软雅黑" w:eastAsia="微软雅黑" w:hAnsi="微软雅黑" w:cs="宋体" w:hint="eastAsia"/>
          <w:color w:val="282828"/>
          <w:kern w:val="0"/>
          <w:sz w:val="24"/>
          <w:szCs w:val="24"/>
        </w:rPr>
        <w:t>且储罐容积≥30 m3的挥发性有机液体储罐，应符合下列规定之一：</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a）采用浮顶罐。对于内浮顶罐，浮顶与罐壁之间应采用浸液式密封、机械式鞋形密封等高效密封方式；对于外浮顶罐，浮顶与罐壁之间应采用双重密封，且一次密封应采用浸液式密封、机械式鞋形密封等高效密封方式。</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b）采用</w:t>
      </w:r>
      <w:proofErr w:type="gramStart"/>
      <w:r w:rsidRPr="009B4E4E">
        <w:rPr>
          <w:rFonts w:ascii="微软雅黑" w:eastAsia="微软雅黑" w:hAnsi="微软雅黑" w:cs="宋体" w:hint="eastAsia"/>
          <w:color w:val="282828"/>
          <w:kern w:val="0"/>
          <w:sz w:val="24"/>
          <w:szCs w:val="24"/>
        </w:rPr>
        <w:t>固定顶罐</w:t>
      </w:r>
      <w:proofErr w:type="gramEnd"/>
      <w:r w:rsidRPr="009B4E4E">
        <w:rPr>
          <w:rFonts w:ascii="微软雅黑" w:eastAsia="微软雅黑" w:hAnsi="微软雅黑" w:cs="宋体" w:hint="eastAsia"/>
          <w:color w:val="282828"/>
          <w:kern w:val="0"/>
          <w:sz w:val="24"/>
          <w:szCs w:val="24"/>
        </w:rPr>
        <w:t>，排放的废气应收</w:t>
      </w:r>
      <w:proofErr w:type="gramStart"/>
      <w:r w:rsidRPr="009B4E4E">
        <w:rPr>
          <w:rFonts w:ascii="微软雅黑" w:eastAsia="微软雅黑" w:hAnsi="微软雅黑" w:cs="宋体" w:hint="eastAsia"/>
          <w:color w:val="282828"/>
          <w:kern w:val="0"/>
          <w:sz w:val="24"/>
          <w:szCs w:val="24"/>
        </w:rPr>
        <w:t>集处理</w:t>
      </w:r>
      <w:proofErr w:type="gramEnd"/>
      <w:r w:rsidRPr="009B4E4E">
        <w:rPr>
          <w:rFonts w:ascii="微软雅黑" w:eastAsia="微软雅黑" w:hAnsi="微软雅黑" w:cs="宋体" w:hint="eastAsia"/>
          <w:color w:val="282828"/>
          <w:kern w:val="0"/>
          <w:sz w:val="24"/>
          <w:szCs w:val="24"/>
        </w:rPr>
        <w:t>并满足表1、表3的要求，或者处理效率不低于80%。</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c）采用气相平衡系统。</w:t>
      </w:r>
    </w:p>
    <w:p w:rsidR="009B4E4E" w:rsidRPr="009B4E4E" w:rsidRDefault="009B4E4E" w:rsidP="009B4E4E">
      <w:pPr>
        <w:widowControl/>
        <w:spacing w:before="240" w:after="240"/>
        <w:ind w:firstLine="480"/>
        <w:jc w:val="left"/>
        <w:rPr>
          <w:rFonts w:ascii="微软雅黑" w:eastAsia="微软雅黑" w:hAnsi="微软雅黑" w:cs="宋体" w:hint="eastAsia"/>
          <w:color w:val="282828"/>
          <w:kern w:val="0"/>
          <w:sz w:val="24"/>
          <w:szCs w:val="24"/>
        </w:rPr>
      </w:pPr>
      <w:r w:rsidRPr="009B4E4E">
        <w:rPr>
          <w:rFonts w:ascii="微软雅黑" w:eastAsia="微软雅黑" w:hAnsi="微软雅黑" w:cs="宋体" w:hint="eastAsia"/>
          <w:color w:val="282828"/>
          <w:kern w:val="0"/>
          <w:sz w:val="24"/>
          <w:szCs w:val="24"/>
        </w:rPr>
        <w:t>d）采取其他等效措施。</w:t>
      </w:r>
    </w:p>
    <w:p w:rsidR="009B4E4E" w:rsidRPr="009B4E4E" w:rsidRDefault="009B4E4E" w:rsidP="009B4E4E">
      <w:pPr>
        <w:widowControl/>
        <w:spacing w:before="240" w:after="240"/>
        <w:ind w:firstLine="480"/>
        <w:jc w:val="left"/>
        <w:rPr>
          <w:rFonts w:ascii="微软雅黑" w:eastAsia="微软雅黑" w:hAnsi="微软雅黑" w:cs="宋体" w:hint="eastAsia"/>
          <w:color w:val="000000"/>
          <w:kern w:val="0"/>
          <w:sz w:val="24"/>
          <w:szCs w:val="24"/>
        </w:rPr>
      </w:pPr>
      <w:r w:rsidRPr="009B4E4E">
        <w:rPr>
          <w:rFonts w:ascii="微软雅黑" w:eastAsia="微软雅黑" w:hAnsi="微软雅黑" w:cs="宋体" w:hint="eastAsia"/>
          <w:color w:val="000000"/>
          <w:kern w:val="0"/>
          <w:sz w:val="24"/>
          <w:szCs w:val="24"/>
        </w:rPr>
        <w:t>5.2.3 挥发性有机液体储罐特别控制要求5.2.3.1 储存真实</w:t>
      </w:r>
      <w:proofErr w:type="gramStart"/>
      <w:r w:rsidRPr="009B4E4E">
        <w:rPr>
          <w:rFonts w:ascii="微软雅黑" w:eastAsia="微软雅黑" w:hAnsi="微软雅黑" w:cs="宋体" w:hint="eastAsia"/>
          <w:color w:val="000000"/>
          <w:kern w:val="0"/>
          <w:sz w:val="24"/>
          <w:szCs w:val="24"/>
        </w:rPr>
        <w:t>蒸气</w:t>
      </w:r>
      <w:proofErr w:type="gramEnd"/>
      <w:r w:rsidRPr="009B4E4E">
        <w:rPr>
          <w:rFonts w:ascii="微软雅黑" w:eastAsia="微软雅黑" w:hAnsi="微软雅黑" w:cs="宋体" w:hint="eastAsia"/>
          <w:color w:val="000000"/>
          <w:kern w:val="0"/>
          <w:sz w:val="24"/>
          <w:szCs w:val="24"/>
        </w:rPr>
        <w:t xml:space="preserve">压≥76.6 </w:t>
      </w:r>
      <w:proofErr w:type="spellStart"/>
      <w:r w:rsidRPr="009B4E4E">
        <w:rPr>
          <w:rFonts w:ascii="微软雅黑" w:eastAsia="微软雅黑" w:hAnsi="微软雅黑" w:cs="宋体" w:hint="eastAsia"/>
          <w:color w:val="000000"/>
          <w:kern w:val="0"/>
          <w:sz w:val="24"/>
          <w:szCs w:val="24"/>
        </w:rPr>
        <w:t>kPa</w:t>
      </w:r>
      <w:proofErr w:type="spellEnd"/>
      <w:r w:rsidRPr="009B4E4E">
        <w:rPr>
          <w:rFonts w:ascii="微软雅黑" w:eastAsia="微软雅黑" w:hAnsi="微软雅黑" w:cs="宋体" w:hint="eastAsia"/>
          <w:color w:val="000000"/>
          <w:kern w:val="0"/>
          <w:sz w:val="24"/>
          <w:szCs w:val="24"/>
        </w:rPr>
        <w:t>的挥发性有机液体储罐，应采用低压罐、压力罐或其他等效措施。</w:t>
      </w:r>
    </w:p>
    <w:p w:rsidR="009B4E4E" w:rsidRPr="009B4E4E" w:rsidRDefault="009B4E4E" w:rsidP="009B4E4E">
      <w:pPr>
        <w:widowControl/>
        <w:spacing w:before="240" w:after="240"/>
        <w:ind w:firstLine="480"/>
        <w:jc w:val="left"/>
        <w:rPr>
          <w:rFonts w:ascii="微软雅黑" w:eastAsia="微软雅黑" w:hAnsi="微软雅黑" w:cs="宋体" w:hint="eastAsia"/>
          <w:color w:val="000000"/>
          <w:kern w:val="0"/>
          <w:sz w:val="24"/>
          <w:szCs w:val="24"/>
        </w:rPr>
      </w:pPr>
      <w:r w:rsidRPr="009B4E4E">
        <w:rPr>
          <w:rFonts w:ascii="微软雅黑" w:eastAsia="微软雅黑" w:hAnsi="微软雅黑" w:cs="宋体" w:hint="eastAsia"/>
          <w:color w:val="000000"/>
          <w:kern w:val="0"/>
          <w:sz w:val="24"/>
          <w:szCs w:val="24"/>
        </w:rPr>
        <w:t>5.2.3.2 储存真实</w:t>
      </w:r>
      <w:proofErr w:type="gramStart"/>
      <w:r w:rsidRPr="009B4E4E">
        <w:rPr>
          <w:rFonts w:ascii="微软雅黑" w:eastAsia="微软雅黑" w:hAnsi="微软雅黑" w:cs="宋体" w:hint="eastAsia"/>
          <w:color w:val="000000"/>
          <w:kern w:val="0"/>
          <w:sz w:val="24"/>
          <w:szCs w:val="24"/>
        </w:rPr>
        <w:t>蒸气</w:t>
      </w:r>
      <w:proofErr w:type="gramEnd"/>
      <w:r w:rsidRPr="009B4E4E">
        <w:rPr>
          <w:rFonts w:ascii="微软雅黑" w:eastAsia="微软雅黑" w:hAnsi="微软雅黑" w:cs="宋体" w:hint="eastAsia"/>
          <w:color w:val="000000"/>
          <w:kern w:val="0"/>
          <w:sz w:val="24"/>
          <w:szCs w:val="24"/>
        </w:rPr>
        <w:t xml:space="preserve">压≥10.3 </w:t>
      </w:r>
      <w:proofErr w:type="spellStart"/>
      <w:r w:rsidRPr="009B4E4E">
        <w:rPr>
          <w:rFonts w:ascii="微软雅黑" w:eastAsia="微软雅黑" w:hAnsi="微软雅黑" w:cs="宋体" w:hint="eastAsia"/>
          <w:color w:val="000000"/>
          <w:kern w:val="0"/>
          <w:sz w:val="24"/>
          <w:szCs w:val="24"/>
        </w:rPr>
        <w:t>kPa</w:t>
      </w:r>
      <w:proofErr w:type="spellEnd"/>
      <w:r w:rsidRPr="009B4E4E">
        <w:rPr>
          <w:rFonts w:ascii="微软雅黑" w:eastAsia="微软雅黑" w:hAnsi="微软雅黑" w:cs="宋体" w:hint="eastAsia"/>
          <w:color w:val="000000"/>
          <w:kern w:val="0"/>
          <w:sz w:val="24"/>
          <w:szCs w:val="24"/>
        </w:rPr>
        <w:t xml:space="preserve">但＜76.6 </w:t>
      </w:r>
      <w:proofErr w:type="spellStart"/>
      <w:r w:rsidRPr="009B4E4E">
        <w:rPr>
          <w:rFonts w:ascii="微软雅黑" w:eastAsia="微软雅黑" w:hAnsi="微软雅黑" w:cs="宋体" w:hint="eastAsia"/>
          <w:color w:val="000000"/>
          <w:kern w:val="0"/>
          <w:sz w:val="24"/>
          <w:szCs w:val="24"/>
        </w:rPr>
        <w:t>kPa</w:t>
      </w:r>
      <w:proofErr w:type="spellEnd"/>
      <w:r w:rsidRPr="009B4E4E">
        <w:rPr>
          <w:rFonts w:ascii="微软雅黑" w:eastAsia="微软雅黑" w:hAnsi="微软雅黑" w:cs="宋体" w:hint="eastAsia"/>
          <w:color w:val="000000"/>
          <w:kern w:val="0"/>
          <w:sz w:val="24"/>
          <w:szCs w:val="24"/>
        </w:rPr>
        <w:t>且储罐容积≥20 m3的挥发性有机液体储罐，以及储存真实</w:t>
      </w:r>
      <w:proofErr w:type="gramStart"/>
      <w:r w:rsidRPr="009B4E4E">
        <w:rPr>
          <w:rFonts w:ascii="微软雅黑" w:eastAsia="微软雅黑" w:hAnsi="微软雅黑" w:cs="宋体" w:hint="eastAsia"/>
          <w:color w:val="000000"/>
          <w:kern w:val="0"/>
          <w:sz w:val="24"/>
          <w:szCs w:val="24"/>
        </w:rPr>
        <w:t>蒸气</w:t>
      </w:r>
      <w:proofErr w:type="gramEnd"/>
      <w:r w:rsidRPr="009B4E4E">
        <w:rPr>
          <w:rFonts w:ascii="微软雅黑" w:eastAsia="微软雅黑" w:hAnsi="微软雅黑" w:cs="宋体" w:hint="eastAsia"/>
          <w:color w:val="000000"/>
          <w:kern w:val="0"/>
          <w:sz w:val="24"/>
          <w:szCs w:val="24"/>
        </w:rPr>
        <w:t xml:space="preserve">压≥0.7 </w:t>
      </w:r>
      <w:proofErr w:type="spellStart"/>
      <w:r w:rsidRPr="009B4E4E">
        <w:rPr>
          <w:rFonts w:ascii="微软雅黑" w:eastAsia="微软雅黑" w:hAnsi="微软雅黑" w:cs="宋体" w:hint="eastAsia"/>
          <w:color w:val="000000"/>
          <w:kern w:val="0"/>
          <w:sz w:val="24"/>
          <w:szCs w:val="24"/>
        </w:rPr>
        <w:t>kPa</w:t>
      </w:r>
      <w:proofErr w:type="spellEnd"/>
      <w:r w:rsidRPr="009B4E4E">
        <w:rPr>
          <w:rFonts w:ascii="微软雅黑" w:eastAsia="微软雅黑" w:hAnsi="微软雅黑" w:cs="宋体" w:hint="eastAsia"/>
          <w:color w:val="000000"/>
          <w:kern w:val="0"/>
          <w:sz w:val="24"/>
          <w:szCs w:val="24"/>
        </w:rPr>
        <w:t xml:space="preserve">但＜10.3 </w:t>
      </w:r>
      <w:proofErr w:type="spellStart"/>
      <w:r w:rsidRPr="009B4E4E">
        <w:rPr>
          <w:rFonts w:ascii="微软雅黑" w:eastAsia="微软雅黑" w:hAnsi="微软雅黑" w:cs="宋体" w:hint="eastAsia"/>
          <w:color w:val="000000"/>
          <w:kern w:val="0"/>
          <w:sz w:val="24"/>
          <w:szCs w:val="24"/>
        </w:rPr>
        <w:t>kPa</w:t>
      </w:r>
      <w:proofErr w:type="spellEnd"/>
      <w:r w:rsidRPr="009B4E4E">
        <w:rPr>
          <w:rFonts w:ascii="微软雅黑" w:eastAsia="微软雅黑" w:hAnsi="微软雅黑" w:cs="宋体" w:hint="eastAsia"/>
          <w:color w:val="000000"/>
          <w:kern w:val="0"/>
          <w:sz w:val="24"/>
          <w:szCs w:val="24"/>
        </w:rPr>
        <w:t>且储罐容积≥30 m3的挥发性有机液体储罐，应符合下列规定之一：</w:t>
      </w:r>
    </w:p>
    <w:p w:rsidR="009B4E4E" w:rsidRPr="009B4E4E" w:rsidRDefault="009B4E4E" w:rsidP="009B4E4E">
      <w:pPr>
        <w:widowControl/>
        <w:spacing w:before="240" w:after="240"/>
        <w:ind w:firstLine="480"/>
        <w:jc w:val="left"/>
        <w:rPr>
          <w:rFonts w:ascii="微软雅黑" w:eastAsia="微软雅黑" w:hAnsi="微软雅黑" w:cs="宋体" w:hint="eastAsia"/>
          <w:color w:val="000000"/>
          <w:kern w:val="0"/>
          <w:sz w:val="24"/>
          <w:szCs w:val="24"/>
        </w:rPr>
      </w:pPr>
      <w:r w:rsidRPr="009B4E4E">
        <w:rPr>
          <w:rFonts w:ascii="微软雅黑" w:eastAsia="微软雅黑" w:hAnsi="微软雅黑" w:cs="宋体" w:hint="eastAsia"/>
          <w:color w:val="000000"/>
          <w:kern w:val="0"/>
          <w:sz w:val="24"/>
          <w:szCs w:val="24"/>
        </w:rPr>
        <w:t>a）采用浮顶罐。对于内浮顶罐，浮顶与罐壁之间应采用浸液式密封、机械式鞋形密封等高效密封方式；对于外浮顶罐，浮顶与罐壁之间应采用双重密封，且一次密封应采用浸液式密封、机械式鞋形密封等高效密封方式。</w:t>
      </w:r>
    </w:p>
    <w:p w:rsidR="009B4E4E" w:rsidRPr="009B4E4E" w:rsidRDefault="009B4E4E" w:rsidP="009B4E4E">
      <w:pPr>
        <w:widowControl/>
        <w:spacing w:before="240" w:after="240"/>
        <w:ind w:firstLine="480"/>
        <w:jc w:val="left"/>
        <w:rPr>
          <w:rFonts w:ascii="微软雅黑" w:eastAsia="微软雅黑" w:hAnsi="微软雅黑" w:cs="宋体" w:hint="eastAsia"/>
          <w:color w:val="000000"/>
          <w:kern w:val="0"/>
          <w:sz w:val="24"/>
          <w:szCs w:val="24"/>
        </w:rPr>
      </w:pPr>
      <w:r w:rsidRPr="009B4E4E">
        <w:rPr>
          <w:rFonts w:ascii="微软雅黑" w:eastAsia="微软雅黑" w:hAnsi="微软雅黑" w:cs="宋体" w:hint="eastAsia"/>
          <w:color w:val="000000"/>
          <w:kern w:val="0"/>
          <w:sz w:val="24"/>
          <w:szCs w:val="24"/>
        </w:rPr>
        <w:t>b）采用</w:t>
      </w:r>
      <w:proofErr w:type="gramStart"/>
      <w:r w:rsidRPr="009B4E4E">
        <w:rPr>
          <w:rFonts w:ascii="微软雅黑" w:eastAsia="微软雅黑" w:hAnsi="微软雅黑" w:cs="宋体" w:hint="eastAsia"/>
          <w:color w:val="000000"/>
          <w:kern w:val="0"/>
          <w:sz w:val="24"/>
          <w:szCs w:val="24"/>
        </w:rPr>
        <w:t>固定顶罐</w:t>
      </w:r>
      <w:proofErr w:type="gramEnd"/>
      <w:r w:rsidRPr="009B4E4E">
        <w:rPr>
          <w:rFonts w:ascii="微软雅黑" w:eastAsia="微软雅黑" w:hAnsi="微软雅黑" w:cs="宋体" w:hint="eastAsia"/>
          <w:color w:val="000000"/>
          <w:kern w:val="0"/>
          <w:sz w:val="24"/>
          <w:szCs w:val="24"/>
        </w:rPr>
        <w:t>，排放的废气应收</w:t>
      </w:r>
      <w:proofErr w:type="gramStart"/>
      <w:r w:rsidRPr="009B4E4E">
        <w:rPr>
          <w:rFonts w:ascii="微软雅黑" w:eastAsia="微软雅黑" w:hAnsi="微软雅黑" w:cs="宋体" w:hint="eastAsia"/>
          <w:color w:val="000000"/>
          <w:kern w:val="0"/>
          <w:sz w:val="24"/>
          <w:szCs w:val="24"/>
        </w:rPr>
        <w:t>集处理</w:t>
      </w:r>
      <w:proofErr w:type="gramEnd"/>
      <w:r w:rsidRPr="009B4E4E">
        <w:rPr>
          <w:rFonts w:ascii="微软雅黑" w:eastAsia="微软雅黑" w:hAnsi="微软雅黑" w:cs="宋体" w:hint="eastAsia"/>
          <w:color w:val="000000"/>
          <w:kern w:val="0"/>
          <w:sz w:val="24"/>
          <w:szCs w:val="24"/>
        </w:rPr>
        <w:t>并满足表2、表3的要求，或者处理效率不低于90%。</w:t>
      </w:r>
    </w:p>
    <w:p w:rsidR="009B4E4E" w:rsidRPr="009B4E4E" w:rsidRDefault="009B4E4E" w:rsidP="009B4E4E">
      <w:pPr>
        <w:widowControl/>
        <w:spacing w:before="240" w:after="240"/>
        <w:ind w:firstLine="480"/>
        <w:jc w:val="left"/>
        <w:rPr>
          <w:rFonts w:ascii="微软雅黑" w:eastAsia="微软雅黑" w:hAnsi="微软雅黑" w:cs="宋体" w:hint="eastAsia"/>
          <w:color w:val="000000"/>
          <w:kern w:val="0"/>
          <w:sz w:val="24"/>
          <w:szCs w:val="24"/>
        </w:rPr>
      </w:pPr>
      <w:r w:rsidRPr="009B4E4E">
        <w:rPr>
          <w:rFonts w:ascii="微软雅黑" w:eastAsia="微软雅黑" w:hAnsi="微软雅黑" w:cs="宋体" w:hint="eastAsia"/>
          <w:color w:val="000000"/>
          <w:kern w:val="0"/>
          <w:sz w:val="24"/>
          <w:szCs w:val="24"/>
        </w:rPr>
        <w:t>c）采用气相平衡系统。</w:t>
      </w:r>
    </w:p>
    <w:p w:rsidR="009B4E4E" w:rsidRPr="009B4E4E" w:rsidRDefault="009B4E4E" w:rsidP="009B4E4E">
      <w:pPr>
        <w:widowControl/>
        <w:spacing w:before="240" w:after="240"/>
        <w:ind w:firstLine="480"/>
        <w:jc w:val="left"/>
        <w:rPr>
          <w:rFonts w:ascii="微软雅黑" w:eastAsia="微软雅黑" w:hAnsi="微软雅黑" w:cs="宋体" w:hint="eastAsia"/>
          <w:color w:val="000000"/>
          <w:kern w:val="0"/>
          <w:sz w:val="24"/>
          <w:szCs w:val="24"/>
        </w:rPr>
      </w:pPr>
      <w:r w:rsidRPr="009B4E4E">
        <w:rPr>
          <w:rFonts w:ascii="微软雅黑" w:eastAsia="微软雅黑" w:hAnsi="微软雅黑" w:cs="宋体" w:hint="eastAsia"/>
          <w:color w:val="000000"/>
          <w:kern w:val="0"/>
          <w:sz w:val="24"/>
          <w:szCs w:val="24"/>
        </w:rPr>
        <w:t>d）采取其他等效措施。</w:t>
      </w:r>
    </w:p>
    <w:p w:rsidR="009B4E4E" w:rsidRPr="009B4E4E" w:rsidRDefault="009B4E4E" w:rsidP="009B4E4E">
      <w:pPr>
        <w:widowControl/>
        <w:spacing w:before="240" w:after="240"/>
        <w:ind w:firstLine="480"/>
        <w:jc w:val="left"/>
        <w:rPr>
          <w:rFonts w:ascii="微软雅黑" w:eastAsia="微软雅黑" w:hAnsi="微软雅黑" w:cs="宋体" w:hint="eastAsia"/>
          <w:color w:val="000000"/>
          <w:kern w:val="0"/>
          <w:sz w:val="24"/>
          <w:szCs w:val="24"/>
        </w:rPr>
      </w:pPr>
      <w:r w:rsidRPr="009B4E4E">
        <w:rPr>
          <w:rFonts w:ascii="微软雅黑" w:eastAsia="微软雅黑" w:hAnsi="微软雅黑" w:cs="宋体" w:hint="eastAsia"/>
          <w:color w:val="000000"/>
          <w:kern w:val="0"/>
          <w:sz w:val="24"/>
          <w:szCs w:val="24"/>
        </w:rPr>
        <w:t>5.2.4 挥发性有机液体储罐运行维护要求</w:t>
      </w:r>
    </w:p>
    <w:p w:rsidR="009B4E4E" w:rsidRPr="009B4E4E" w:rsidRDefault="009B4E4E" w:rsidP="009B4E4E">
      <w:pPr>
        <w:widowControl/>
        <w:spacing w:before="240" w:after="240"/>
        <w:ind w:firstLine="480"/>
        <w:jc w:val="left"/>
        <w:rPr>
          <w:rFonts w:ascii="微软雅黑" w:eastAsia="微软雅黑" w:hAnsi="微软雅黑" w:cs="宋体" w:hint="eastAsia"/>
          <w:color w:val="000000"/>
          <w:kern w:val="0"/>
          <w:sz w:val="24"/>
          <w:szCs w:val="24"/>
        </w:rPr>
      </w:pPr>
      <w:r w:rsidRPr="009B4E4E">
        <w:rPr>
          <w:rFonts w:ascii="微软雅黑" w:eastAsia="微软雅黑" w:hAnsi="微软雅黑" w:cs="宋体" w:hint="eastAsia"/>
          <w:color w:val="000000"/>
          <w:kern w:val="0"/>
          <w:sz w:val="24"/>
          <w:szCs w:val="24"/>
        </w:rPr>
        <w:t>5.2.4.1 浮顶罐</w:t>
      </w:r>
    </w:p>
    <w:p w:rsidR="009B4E4E" w:rsidRPr="009B4E4E" w:rsidRDefault="009B4E4E" w:rsidP="009B4E4E">
      <w:pPr>
        <w:widowControl/>
        <w:spacing w:before="240" w:after="240"/>
        <w:ind w:firstLine="480"/>
        <w:jc w:val="left"/>
        <w:rPr>
          <w:rFonts w:ascii="微软雅黑" w:eastAsia="微软雅黑" w:hAnsi="微软雅黑" w:cs="宋体" w:hint="eastAsia"/>
          <w:color w:val="000000"/>
          <w:kern w:val="0"/>
          <w:sz w:val="24"/>
          <w:szCs w:val="24"/>
        </w:rPr>
      </w:pPr>
      <w:r w:rsidRPr="009B4E4E">
        <w:rPr>
          <w:rFonts w:ascii="微软雅黑" w:eastAsia="微软雅黑" w:hAnsi="微软雅黑" w:cs="宋体" w:hint="eastAsia"/>
          <w:color w:val="000000"/>
          <w:kern w:val="0"/>
          <w:sz w:val="24"/>
          <w:szCs w:val="24"/>
        </w:rPr>
        <w:t>a）</w:t>
      </w:r>
      <w:proofErr w:type="gramStart"/>
      <w:r w:rsidRPr="009B4E4E">
        <w:rPr>
          <w:rFonts w:ascii="微软雅黑" w:eastAsia="微软雅黑" w:hAnsi="微软雅黑" w:cs="宋体" w:hint="eastAsia"/>
          <w:color w:val="000000"/>
          <w:kern w:val="0"/>
          <w:sz w:val="24"/>
          <w:szCs w:val="24"/>
        </w:rPr>
        <w:t>浮顶罐罐体</w:t>
      </w:r>
      <w:proofErr w:type="gramEnd"/>
      <w:r w:rsidRPr="009B4E4E">
        <w:rPr>
          <w:rFonts w:ascii="微软雅黑" w:eastAsia="微软雅黑" w:hAnsi="微软雅黑" w:cs="宋体" w:hint="eastAsia"/>
          <w:color w:val="000000"/>
          <w:kern w:val="0"/>
          <w:sz w:val="24"/>
          <w:szCs w:val="24"/>
        </w:rPr>
        <w:t>应保持完好，不应有孔洞、缝隙。浮顶边缘密封不应有破损。</w:t>
      </w:r>
    </w:p>
    <w:p w:rsidR="009B4E4E" w:rsidRPr="009B4E4E" w:rsidRDefault="009B4E4E" w:rsidP="009B4E4E">
      <w:pPr>
        <w:widowControl/>
        <w:spacing w:before="240" w:after="240"/>
        <w:ind w:firstLine="480"/>
        <w:jc w:val="left"/>
        <w:rPr>
          <w:rFonts w:ascii="微软雅黑" w:eastAsia="微软雅黑" w:hAnsi="微软雅黑" w:cs="宋体" w:hint="eastAsia"/>
          <w:color w:val="000000"/>
          <w:kern w:val="0"/>
          <w:sz w:val="24"/>
          <w:szCs w:val="24"/>
        </w:rPr>
      </w:pPr>
      <w:r w:rsidRPr="009B4E4E">
        <w:rPr>
          <w:rFonts w:ascii="微软雅黑" w:eastAsia="微软雅黑" w:hAnsi="微软雅黑" w:cs="宋体" w:hint="eastAsia"/>
          <w:color w:val="000000"/>
          <w:kern w:val="0"/>
          <w:sz w:val="24"/>
          <w:szCs w:val="24"/>
        </w:rPr>
        <w:t>b）储罐附件开口（孔），除采样、计量、例行检查、维护和其他正常活动外，应密闭。</w:t>
      </w:r>
    </w:p>
    <w:p w:rsidR="009B4E4E" w:rsidRPr="009B4E4E" w:rsidRDefault="009B4E4E" w:rsidP="009B4E4E">
      <w:pPr>
        <w:widowControl/>
        <w:spacing w:before="240" w:after="240"/>
        <w:ind w:firstLine="480"/>
        <w:jc w:val="left"/>
        <w:rPr>
          <w:rFonts w:ascii="微软雅黑" w:eastAsia="微软雅黑" w:hAnsi="微软雅黑" w:cs="宋体" w:hint="eastAsia"/>
          <w:color w:val="000000"/>
          <w:kern w:val="0"/>
          <w:sz w:val="24"/>
          <w:szCs w:val="24"/>
        </w:rPr>
      </w:pPr>
      <w:r w:rsidRPr="009B4E4E">
        <w:rPr>
          <w:rFonts w:ascii="微软雅黑" w:eastAsia="微软雅黑" w:hAnsi="微软雅黑" w:cs="宋体" w:hint="eastAsia"/>
          <w:color w:val="000000"/>
          <w:kern w:val="0"/>
          <w:sz w:val="24"/>
          <w:szCs w:val="24"/>
        </w:rPr>
        <w:t>c）支柱、导向装置等储罐附件穿过浮顶时，应采取密封措施。</w:t>
      </w:r>
    </w:p>
    <w:p w:rsidR="009B4E4E" w:rsidRPr="009B4E4E" w:rsidRDefault="009B4E4E" w:rsidP="009B4E4E">
      <w:pPr>
        <w:widowControl/>
        <w:spacing w:before="240" w:after="240"/>
        <w:ind w:firstLine="480"/>
        <w:jc w:val="left"/>
        <w:rPr>
          <w:rFonts w:ascii="微软雅黑" w:eastAsia="微软雅黑" w:hAnsi="微软雅黑" w:cs="宋体" w:hint="eastAsia"/>
          <w:color w:val="000000"/>
          <w:kern w:val="0"/>
          <w:sz w:val="24"/>
          <w:szCs w:val="24"/>
        </w:rPr>
      </w:pPr>
      <w:r w:rsidRPr="009B4E4E">
        <w:rPr>
          <w:rFonts w:ascii="微软雅黑" w:eastAsia="微软雅黑" w:hAnsi="微软雅黑" w:cs="宋体" w:hint="eastAsia"/>
          <w:color w:val="000000"/>
          <w:kern w:val="0"/>
          <w:sz w:val="24"/>
          <w:szCs w:val="24"/>
        </w:rPr>
        <w:t>d）除储罐排空作业外，浮顶应始终漂浮于储存物料的表面。</w:t>
      </w:r>
    </w:p>
    <w:p w:rsidR="009B4E4E" w:rsidRPr="009B4E4E" w:rsidRDefault="009B4E4E" w:rsidP="009B4E4E">
      <w:pPr>
        <w:widowControl/>
        <w:spacing w:before="240" w:after="240"/>
        <w:ind w:firstLine="480"/>
        <w:jc w:val="left"/>
        <w:rPr>
          <w:rFonts w:ascii="微软雅黑" w:eastAsia="微软雅黑" w:hAnsi="微软雅黑" w:cs="宋体" w:hint="eastAsia"/>
          <w:color w:val="000000"/>
          <w:kern w:val="0"/>
          <w:sz w:val="24"/>
          <w:szCs w:val="24"/>
        </w:rPr>
      </w:pPr>
      <w:r w:rsidRPr="009B4E4E">
        <w:rPr>
          <w:rFonts w:ascii="微软雅黑" w:eastAsia="微软雅黑" w:hAnsi="微软雅黑" w:cs="宋体" w:hint="eastAsia"/>
          <w:color w:val="000000"/>
          <w:kern w:val="0"/>
          <w:sz w:val="24"/>
          <w:szCs w:val="24"/>
        </w:rPr>
        <w:t>e）自动通气阀在浮</w:t>
      </w:r>
      <w:proofErr w:type="gramStart"/>
      <w:r w:rsidRPr="009B4E4E">
        <w:rPr>
          <w:rFonts w:ascii="微软雅黑" w:eastAsia="微软雅黑" w:hAnsi="微软雅黑" w:cs="宋体" w:hint="eastAsia"/>
          <w:color w:val="000000"/>
          <w:kern w:val="0"/>
          <w:sz w:val="24"/>
          <w:szCs w:val="24"/>
        </w:rPr>
        <w:t>顶处于</w:t>
      </w:r>
      <w:proofErr w:type="gramEnd"/>
      <w:r w:rsidRPr="009B4E4E">
        <w:rPr>
          <w:rFonts w:ascii="微软雅黑" w:eastAsia="微软雅黑" w:hAnsi="微软雅黑" w:cs="宋体" w:hint="eastAsia"/>
          <w:color w:val="000000"/>
          <w:kern w:val="0"/>
          <w:sz w:val="24"/>
          <w:szCs w:val="24"/>
        </w:rPr>
        <w:t>漂浮状态时应关闭且密封良好，仅在浮</w:t>
      </w:r>
      <w:proofErr w:type="gramStart"/>
      <w:r w:rsidRPr="009B4E4E">
        <w:rPr>
          <w:rFonts w:ascii="微软雅黑" w:eastAsia="微软雅黑" w:hAnsi="微软雅黑" w:cs="宋体" w:hint="eastAsia"/>
          <w:color w:val="000000"/>
          <w:kern w:val="0"/>
          <w:sz w:val="24"/>
          <w:szCs w:val="24"/>
        </w:rPr>
        <w:t>顶处于</w:t>
      </w:r>
      <w:proofErr w:type="gramEnd"/>
      <w:r w:rsidRPr="009B4E4E">
        <w:rPr>
          <w:rFonts w:ascii="微软雅黑" w:eastAsia="微软雅黑" w:hAnsi="微软雅黑" w:cs="宋体" w:hint="eastAsia"/>
          <w:color w:val="000000"/>
          <w:kern w:val="0"/>
          <w:sz w:val="24"/>
          <w:szCs w:val="24"/>
        </w:rPr>
        <w:t>支撑状态时开启。</w:t>
      </w:r>
    </w:p>
    <w:p w:rsidR="009B4E4E" w:rsidRPr="009B4E4E" w:rsidRDefault="009B4E4E" w:rsidP="009B4E4E">
      <w:pPr>
        <w:widowControl/>
        <w:spacing w:before="240" w:after="240"/>
        <w:ind w:firstLine="480"/>
        <w:jc w:val="left"/>
        <w:rPr>
          <w:rFonts w:ascii="微软雅黑" w:eastAsia="微软雅黑" w:hAnsi="微软雅黑" w:cs="宋体" w:hint="eastAsia"/>
          <w:color w:val="000000"/>
          <w:kern w:val="0"/>
          <w:sz w:val="24"/>
          <w:szCs w:val="24"/>
        </w:rPr>
      </w:pPr>
      <w:r w:rsidRPr="009B4E4E">
        <w:rPr>
          <w:rFonts w:ascii="微软雅黑" w:eastAsia="微软雅黑" w:hAnsi="微软雅黑" w:cs="宋体" w:hint="eastAsia"/>
          <w:color w:val="000000"/>
          <w:kern w:val="0"/>
          <w:sz w:val="24"/>
          <w:szCs w:val="24"/>
        </w:rPr>
        <w:t>f）边缘呼吸阀在浮</w:t>
      </w:r>
      <w:proofErr w:type="gramStart"/>
      <w:r w:rsidRPr="009B4E4E">
        <w:rPr>
          <w:rFonts w:ascii="微软雅黑" w:eastAsia="微软雅黑" w:hAnsi="微软雅黑" w:cs="宋体" w:hint="eastAsia"/>
          <w:color w:val="000000"/>
          <w:kern w:val="0"/>
          <w:sz w:val="24"/>
          <w:szCs w:val="24"/>
        </w:rPr>
        <w:t>顶处于</w:t>
      </w:r>
      <w:proofErr w:type="gramEnd"/>
      <w:r w:rsidRPr="009B4E4E">
        <w:rPr>
          <w:rFonts w:ascii="微软雅黑" w:eastAsia="微软雅黑" w:hAnsi="微软雅黑" w:cs="宋体" w:hint="eastAsia"/>
          <w:color w:val="000000"/>
          <w:kern w:val="0"/>
          <w:sz w:val="24"/>
          <w:szCs w:val="24"/>
        </w:rPr>
        <w:t>漂浮状态时应密封良好，并定期检查定</w:t>
      </w:r>
      <w:proofErr w:type="gramStart"/>
      <w:r w:rsidRPr="009B4E4E">
        <w:rPr>
          <w:rFonts w:ascii="微软雅黑" w:eastAsia="微软雅黑" w:hAnsi="微软雅黑" w:cs="宋体" w:hint="eastAsia"/>
          <w:color w:val="000000"/>
          <w:kern w:val="0"/>
          <w:sz w:val="24"/>
          <w:szCs w:val="24"/>
        </w:rPr>
        <w:t>压是否</w:t>
      </w:r>
      <w:proofErr w:type="gramEnd"/>
      <w:r w:rsidRPr="009B4E4E">
        <w:rPr>
          <w:rFonts w:ascii="微软雅黑" w:eastAsia="微软雅黑" w:hAnsi="微软雅黑" w:cs="宋体" w:hint="eastAsia"/>
          <w:color w:val="000000"/>
          <w:kern w:val="0"/>
          <w:sz w:val="24"/>
          <w:szCs w:val="24"/>
        </w:rPr>
        <w:t>符合设定要求。</w:t>
      </w:r>
    </w:p>
    <w:p w:rsidR="009B4E4E" w:rsidRPr="009B4E4E" w:rsidRDefault="009B4E4E" w:rsidP="009B4E4E">
      <w:pPr>
        <w:widowControl/>
        <w:spacing w:before="240" w:after="240"/>
        <w:ind w:firstLine="480"/>
        <w:jc w:val="left"/>
        <w:rPr>
          <w:rFonts w:ascii="微软雅黑" w:eastAsia="微软雅黑" w:hAnsi="微软雅黑" w:cs="宋体" w:hint="eastAsia"/>
          <w:color w:val="000000"/>
          <w:kern w:val="0"/>
          <w:sz w:val="24"/>
          <w:szCs w:val="24"/>
        </w:rPr>
      </w:pPr>
      <w:r w:rsidRPr="009B4E4E">
        <w:rPr>
          <w:rFonts w:ascii="微软雅黑" w:eastAsia="微软雅黑" w:hAnsi="微软雅黑" w:cs="宋体" w:hint="eastAsia"/>
          <w:color w:val="000000"/>
          <w:kern w:val="0"/>
          <w:sz w:val="24"/>
          <w:szCs w:val="24"/>
        </w:rPr>
        <w:t>g）除自动通气阀、边缘呼吸阀外，浮顶的外边缘板及所有通过浮顶的开孔接管均应浸入液面下。_</w:t>
      </w:r>
      <w:proofErr w:type="spellStart"/>
      <w:r w:rsidRPr="009B4E4E">
        <w:rPr>
          <w:rFonts w:ascii="微软雅黑" w:eastAsia="微软雅黑" w:hAnsi="微软雅黑" w:cs="宋体" w:hint="eastAsia"/>
          <w:color w:val="000000"/>
          <w:kern w:val="0"/>
          <w:sz w:val="24"/>
          <w:szCs w:val="24"/>
        </w:rPr>
        <w:t>ueditor_page_break_tag</w:t>
      </w:r>
      <w:proofErr w:type="spellEnd"/>
      <w:r w:rsidRPr="009B4E4E">
        <w:rPr>
          <w:rFonts w:ascii="微软雅黑" w:eastAsia="微软雅黑" w:hAnsi="微软雅黑" w:cs="宋体" w:hint="eastAsia"/>
          <w:color w:val="000000"/>
          <w:kern w:val="0"/>
          <w:sz w:val="24"/>
          <w:szCs w:val="24"/>
        </w:rPr>
        <w:t>_</w:t>
      </w:r>
    </w:p>
    <w:p w:rsidR="009B4E4E" w:rsidRPr="009B4E4E" w:rsidRDefault="009B4E4E" w:rsidP="009B4E4E">
      <w:pPr>
        <w:widowControl/>
        <w:spacing w:before="240" w:after="240"/>
        <w:ind w:firstLine="480"/>
        <w:jc w:val="left"/>
        <w:rPr>
          <w:rFonts w:ascii="微软雅黑" w:eastAsia="微软雅黑" w:hAnsi="微软雅黑" w:cs="宋体" w:hint="eastAsia"/>
          <w:color w:val="000000"/>
          <w:kern w:val="0"/>
          <w:sz w:val="24"/>
          <w:szCs w:val="24"/>
        </w:rPr>
      </w:pPr>
      <w:r w:rsidRPr="009B4E4E">
        <w:rPr>
          <w:rFonts w:ascii="微软雅黑" w:eastAsia="微软雅黑" w:hAnsi="微软雅黑" w:cs="宋体" w:hint="eastAsia"/>
          <w:color w:val="000000"/>
          <w:kern w:val="0"/>
          <w:sz w:val="24"/>
          <w:szCs w:val="24"/>
        </w:rPr>
        <w:t xml:space="preserve">5.2.4.2 </w:t>
      </w:r>
      <w:proofErr w:type="gramStart"/>
      <w:r w:rsidRPr="009B4E4E">
        <w:rPr>
          <w:rFonts w:ascii="微软雅黑" w:eastAsia="微软雅黑" w:hAnsi="微软雅黑" w:cs="宋体" w:hint="eastAsia"/>
          <w:color w:val="000000"/>
          <w:kern w:val="0"/>
          <w:sz w:val="24"/>
          <w:szCs w:val="24"/>
        </w:rPr>
        <w:t>固定顶罐</w:t>
      </w:r>
      <w:proofErr w:type="gramEnd"/>
    </w:p>
    <w:p w:rsidR="009B4E4E" w:rsidRPr="009B4E4E" w:rsidRDefault="009B4E4E" w:rsidP="009B4E4E">
      <w:pPr>
        <w:widowControl/>
        <w:spacing w:before="240" w:after="240"/>
        <w:ind w:firstLine="480"/>
        <w:jc w:val="left"/>
        <w:rPr>
          <w:rFonts w:ascii="微软雅黑" w:eastAsia="微软雅黑" w:hAnsi="微软雅黑" w:cs="宋体" w:hint="eastAsia"/>
          <w:color w:val="000000"/>
          <w:kern w:val="0"/>
          <w:sz w:val="24"/>
          <w:szCs w:val="24"/>
        </w:rPr>
      </w:pPr>
      <w:r w:rsidRPr="009B4E4E">
        <w:rPr>
          <w:rFonts w:ascii="微软雅黑" w:eastAsia="微软雅黑" w:hAnsi="微软雅黑" w:cs="宋体" w:hint="eastAsia"/>
          <w:color w:val="000000"/>
          <w:kern w:val="0"/>
          <w:sz w:val="24"/>
          <w:szCs w:val="24"/>
        </w:rPr>
        <w:t>a）</w:t>
      </w:r>
      <w:proofErr w:type="gramStart"/>
      <w:r w:rsidRPr="009B4E4E">
        <w:rPr>
          <w:rFonts w:ascii="微软雅黑" w:eastAsia="微软雅黑" w:hAnsi="微软雅黑" w:cs="宋体" w:hint="eastAsia"/>
          <w:color w:val="000000"/>
          <w:kern w:val="0"/>
          <w:sz w:val="24"/>
          <w:szCs w:val="24"/>
        </w:rPr>
        <w:t>固定顶罐</w:t>
      </w:r>
      <w:proofErr w:type="gramEnd"/>
      <w:r w:rsidRPr="009B4E4E">
        <w:rPr>
          <w:rFonts w:ascii="微软雅黑" w:eastAsia="微软雅黑" w:hAnsi="微软雅黑" w:cs="宋体" w:hint="eastAsia"/>
          <w:color w:val="000000"/>
          <w:kern w:val="0"/>
          <w:sz w:val="24"/>
          <w:szCs w:val="24"/>
        </w:rPr>
        <w:t>罐体应保持完好，不应有孔洞、缝隙。</w:t>
      </w:r>
    </w:p>
    <w:p w:rsidR="009B4E4E" w:rsidRPr="009B4E4E" w:rsidRDefault="009B4E4E" w:rsidP="009B4E4E">
      <w:pPr>
        <w:widowControl/>
        <w:spacing w:before="240" w:after="240"/>
        <w:ind w:firstLine="480"/>
        <w:jc w:val="left"/>
        <w:rPr>
          <w:rFonts w:ascii="微软雅黑" w:eastAsia="微软雅黑" w:hAnsi="微软雅黑" w:cs="宋体" w:hint="eastAsia"/>
          <w:color w:val="000000"/>
          <w:kern w:val="0"/>
          <w:sz w:val="24"/>
          <w:szCs w:val="24"/>
        </w:rPr>
      </w:pPr>
      <w:r w:rsidRPr="009B4E4E">
        <w:rPr>
          <w:rFonts w:ascii="微软雅黑" w:eastAsia="微软雅黑" w:hAnsi="微软雅黑" w:cs="宋体" w:hint="eastAsia"/>
          <w:color w:val="000000"/>
          <w:kern w:val="0"/>
          <w:sz w:val="24"/>
          <w:szCs w:val="24"/>
        </w:rPr>
        <w:t>b）储罐附件开口（孔），除采样、计量、例行检查、维护和其他正常活动外，应密闭。</w:t>
      </w:r>
    </w:p>
    <w:p w:rsidR="009B4E4E" w:rsidRPr="009B4E4E" w:rsidRDefault="009B4E4E" w:rsidP="009B4E4E">
      <w:pPr>
        <w:widowControl/>
        <w:spacing w:before="240" w:after="240"/>
        <w:ind w:firstLine="480"/>
        <w:jc w:val="left"/>
        <w:rPr>
          <w:rFonts w:ascii="微软雅黑" w:eastAsia="微软雅黑" w:hAnsi="微软雅黑" w:cs="宋体" w:hint="eastAsia"/>
          <w:color w:val="000000"/>
          <w:kern w:val="0"/>
          <w:sz w:val="24"/>
          <w:szCs w:val="24"/>
        </w:rPr>
      </w:pPr>
      <w:r w:rsidRPr="009B4E4E">
        <w:rPr>
          <w:rFonts w:ascii="微软雅黑" w:eastAsia="微软雅黑" w:hAnsi="微软雅黑" w:cs="宋体" w:hint="eastAsia"/>
          <w:color w:val="000000"/>
          <w:kern w:val="0"/>
          <w:sz w:val="24"/>
          <w:szCs w:val="24"/>
        </w:rPr>
        <w:t>）定期检查呼吸阀的定</w:t>
      </w:r>
      <w:proofErr w:type="gramStart"/>
      <w:r w:rsidRPr="009B4E4E">
        <w:rPr>
          <w:rFonts w:ascii="微软雅黑" w:eastAsia="微软雅黑" w:hAnsi="微软雅黑" w:cs="宋体" w:hint="eastAsia"/>
          <w:color w:val="000000"/>
          <w:kern w:val="0"/>
          <w:sz w:val="24"/>
          <w:szCs w:val="24"/>
        </w:rPr>
        <w:t>压是否</w:t>
      </w:r>
      <w:proofErr w:type="gramEnd"/>
      <w:r w:rsidRPr="009B4E4E">
        <w:rPr>
          <w:rFonts w:ascii="微软雅黑" w:eastAsia="微软雅黑" w:hAnsi="微软雅黑" w:cs="宋体" w:hint="eastAsia"/>
          <w:color w:val="000000"/>
          <w:kern w:val="0"/>
          <w:sz w:val="24"/>
          <w:szCs w:val="24"/>
        </w:rPr>
        <w:t>符合设定要求。</w:t>
      </w:r>
    </w:p>
    <w:p w:rsidR="009B4E4E" w:rsidRPr="009B4E4E" w:rsidRDefault="009B4E4E" w:rsidP="009B4E4E">
      <w:pPr>
        <w:widowControl/>
        <w:spacing w:before="240" w:after="240"/>
        <w:ind w:firstLine="480"/>
        <w:jc w:val="left"/>
        <w:rPr>
          <w:rFonts w:ascii="微软雅黑" w:eastAsia="微软雅黑" w:hAnsi="微软雅黑" w:cs="宋体" w:hint="eastAsia"/>
          <w:color w:val="000000"/>
          <w:kern w:val="0"/>
          <w:sz w:val="24"/>
          <w:szCs w:val="24"/>
        </w:rPr>
      </w:pPr>
      <w:r w:rsidRPr="009B4E4E">
        <w:rPr>
          <w:rFonts w:ascii="微软雅黑" w:eastAsia="微软雅黑" w:hAnsi="微软雅黑" w:cs="宋体" w:hint="eastAsia"/>
          <w:color w:val="000000"/>
          <w:kern w:val="0"/>
          <w:sz w:val="24"/>
          <w:szCs w:val="24"/>
        </w:rPr>
        <w:t>5.2.4.3 维护与记录挥发性有机液体储罐若不符合5.2.4.1条或5.2.4.2条规定，应记录并在90 d内修复或排空储罐停止使用。如延迟修复或排空储罐，应将相关方案报生态环境主管部门确定。</w:t>
      </w:r>
    </w:p>
    <w:p w:rsidR="009B4E4E" w:rsidRPr="009B4E4E" w:rsidRDefault="009B4E4E" w:rsidP="009B4E4E">
      <w:pPr>
        <w:widowControl/>
        <w:spacing w:before="240" w:after="240"/>
        <w:ind w:firstLine="480"/>
        <w:jc w:val="left"/>
        <w:rPr>
          <w:rFonts w:ascii="微软雅黑" w:eastAsia="微软雅黑" w:hAnsi="微软雅黑" w:cs="宋体" w:hint="eastAsia"/>
          <w:color w:val="000000"/>
          <w:kern w:val="0"/>
          <w:sz w:val="24"/>
          <w:szCs w:val="24"/>
        </w:rPr>
      </w:pPr>
      <w:r w:rsidRPr="009B4E4E">
        <w:rPr>
          <w:rFonts w:ascii="微软雅黑" w:eastAsia="微软雅黑" w:hAnsi="微软雅黑" w:cs="宋体" w:hint="eastAsia"/>
          <w:color w:val="000000"/>
          <w:kern w:val="0"/>
          <w:sz w:val="24"/>
          <w:szCs w:val="24"/>
        </w:rPr>
        <w:t>5.3 VOCs物料转移和输送无组织排放控制要求涂料、油墨及胶粘剂企业VOCs物料转移和输送无组织排放控制要求应符合GB 37822规定。</w:t>
      </w:r>
    </w:p>
    <w:p w:rsidR="009B4E4E" w:rsidRPr="009B4E4E" w:rsidRDefault="009B4E4E" w:rsidP="009B4E4E">
      <w:pPr>
        <w:widowControl/>
        <w:spacing w:before="240" w:after="240"/>
        <w:ind w:firstLine="480"/>
        <w:jc w:val="left"/>
        <w:rPr>
          <w:rFonts w:ascii="微软雅黑" w:eastAsia="微软雅黑" w:hAnsi="微软雅黑" w:cs="宋体" w:hint="eastAsia"/>
          <w:color w:val="000000"/>
          <w:kern w:val="0"/>
          <w:sz w:val="24"/>
          <w:szCs w:val="24"/>
        </w:rPr>
      </w:pPr>
      <w:r w:rsidRPr="009B4E4E">
        <w:rPr>
          <w:rFonts w:ascii="微软雅黑" w:eastAsia="微软雅黑" w:hAnsi="微软雅黑" w:cs="宋体" w:hint="eastAsia"/>
          <w:color w:val="000000"/>
          <w:kern w:val="0"/>
          <w:sz w:val="24"/>
          <w:szCs w:val="24"/>
        </w:rPr>
        <w:t>5.4 工艺过程VOCs无组织排放控制要求</w:t>
      </w:r>
    </w:p>
    <w:p w:rsidR="009B4E4E" w:rsidRPr="009B4E4E" w:rsidRDefault="009B4E4E" w:rsidP="009B4E4E">
      <w:pPr>
        <w:widowControl/>
        <w:spacing w:before="240" w:after="240"/>
        <w:ind w:firstLine="480"/>
        <w:jc w:val="left"/>
        <w:rPr>
          <w:rFonts w:ascii="微软雅黑" w:eastAsia="微软雅黑" w:hAnsi="微软雅黑" w:cs="宋体" w:hint="eastAsia"/>
          <w:color w:val="000000"/>
          <w:kern w:val="0"/>
          <w:sz w:val="24"/>
          <w:szCs w:val="24"/>
        </w:rPr>
      </w:pPr>
      <w:r w:rsidRPr="009B4E4E">
        <w:rPr>
          <w:rFonts w:ascii="微软雅黑" w:eastAsia="微软雅黑" w:hAnsi="微软雅黑" w:cs="宋体" w:hint="eastAsia"/>
          <w:color w:val="000000"/>
          <w:kern w:val="0"/>
          <w:sz w:val="24"/>
          <w:szCs w:val="24"/>
        </w:rPr>
        <w:t>5.4.1 工艺过程控制要求</w:t>
      </w:r>
    </w:p>
    <w:p w:rsidR="009B4E4E" w:rsidRPr="009B4E4E" w:rsidRDefault="009B4E4E" w:rsidP="009B4E4E">
      <w:pPr>
        <w:widowControl/>
        <w:spacing w:before="240" w:after="240"/>
        <w:ind w:firstLine="480"/>
        <w:jc w:val="left"/>
        <w:rPr>
          <w:rFonts w:ascii="微软雅黑" w:eastAsia="微软雅黑" w:hAnsi="微软雅黑" w:cs="宋体" w:hint="eastAsia"/>
          <w:color w:val="000000"/>
          <w:kern w:val="0"/>
          <w:sz w:val="24"/>
          <w:szCs w:val="24"/>
        </w:rPr>
      </w:pPr>
      <w:r w:rsidRPr="009B4E4E">
        <w:rPr>
          <w:rFonts w:ascii="微软雅黑" w:eastAsia="微软雅黑" w:hAnsi="微软雅黑" w:cs="宋体" w:hint="eastAsia"/>
          <w:color w:val="000000"/>
          <w:kern w:val="0"/>
          <w:sz w:val="24"/>
          <w:szCs w:val="24"/>
        </w:rPr>
        <w:t>5.4.1.1 VOCs物料的配料、投加、反应、混合、研磨、分散、调色、兑稀、过滤、干燥以及灌装或包装等过程，应采用密闭设备或在密闭空间内操作，废气应排至废气收集处理系统；无法密闭的，应采取局部气体收集措施，废气应排至废气收集处理系统。</w:t>
      </w:r>
    </w:p>
    <w:p w:rsidR="009B4E4E" w:rsidRPr="009B4E4E" w:rsidRDefault="009B4E4E" w:rsidP="009B4E4E">
      <w:pPr>
        <w:widowControl/>
        <w:spacing w:before="240" w:after="240"/>
        <w:ind w:firstLine="480"/>
        <w:jc w:val="left"/>
        <w:rPr>
          <w:rFonts w:ascii="微软雅黑" w:eastAsia="微软雅黑" w:hAnsi="微软雅黑" w:cs="宋体" w:hint="eastAsia"/>
          <w:color w:val="000000"/>
          <w:kern w:val="0"/>
          <w:sz w:val="24"/>
          <w:szCs w:val="24"/>
        </w:rPr>
      </w:pPr>
      <w:r w:rsidRPr="009B4E4E">
        <w:rPr>
          <w:rFonts w:ascii="微软雅黑" w:eastAsia="微软雅黑" w:hAnsi="微软雅黑" w:cs="宋体" w:hint="eastAsia"/>
          <w:color w:val="000000"/>
          <w:kern w:val="0"/>
          <w:sz w:val="24"/>
          <w:szCs w:val="24"/>
        </w:rPr>
        <w:t>5.4.1.2 移动缸及设备零件清洗时，应采用密闭系统或在密闭空间内操作，废气应排至VOCs废气收集处理系统；无法密闭的，应采取局部气体收集措施，废气应排至VOCs废气收集处理系统。5.4.1.3 真空系统应采用干式真空泵，真空排气应排至VOCs废气收集处理系统。若使用液环（水环）真空泵、水（水蒸气）喷射真空泵等，工作介质的循环槽（罐）应密闭，真空排气、循环槽（罐）排气应排至VOCs废气收集处理系统。</w:t>
      </w:r>
    </w:p>
    <w:p w:rsidR="009B4E4E" w:rsidRPr="009B4E4E" w:rsidRDefault="009B4E4E" w:rsidP="009B4E4E">
      <w:pPr>
        <w:widowControl/>
        <w:spacing w:before="240" w:after="240"/>
        <w:ind w:firstLine="480"/>
        <w:jc w:val="left"/>
        <w:rPr>
          <w:rFonts w:ascii="微软雅黑" w:eastAsia="微软雅黑" w:hAnsi="微软雅黑" w:cs="宋体" w:hint="eastAsia"/>
          <w:color w:val="000000"/>
          <w:kern w:val="0"/>
          <w:sz w:val="24"/>
          <w:szCs w:val="24"/>
        </w:rPr>
      </w:pPr>
      <w:r w:rsidRPr="009B4E4E">
        <w:rPr>
          <w:rFonts w:ascii="微软雅黑" w:eastAsia="微软雅黑" w:hAnsi="微软雅黑" w:cs="宋体" w:hint="eastAsia"/>
          <w:color w:val="000000"/>
          <w:kern w:val="0"/>
          <w:sz w:val="24"/>
          <w:szCs w:val="24"/>
        </w:rPr>
        <w:t>5.4.1.4 载有VOCs物料的设备及其管道在开停工（车）、检维修和清洗时，应在退料阶段将残存物料退净，并用密闭容器盛装，退料过程废气应排至VOCs废气收集处理系统；清洗及吹扫过程排气应排至VOCs废气收集处理系统。</w:t>
      </w:r>
    </w:p>
    <w:p w:rsidR="009B4E4E" w:rsidRPr="009B4E4E" w:rsidRDefault="009B4E4E" w:rsidP="009B4E4E">
      <w:pPr>
        <w:widowControl/>
        <w:spacing w:before="240" w:after="240"/>
        <w:ind w:firstLine="480"/>
        <w:jc w:val="left"/>
        <w:rPr>
          <w:rFonts w:ascii="微软雅黑" w:eastAsia="微软雅黑" w:hAnsi="微软雅黑" w:cs="宋体" w:hint="eastAsia"/>
          <w:color w:val="000000"/>
          <w:kern w:val="0"/>
          <w:sz w:val="24"/>
          <w:szCs w:val="24"/>
        </w:rPr>
      </w:pPr>
      <w:r w:rsidRPr="009B4E4E">
        <w:rPr>
          <w:rFonts w:ascii="微软雅黑" w:eastAsia="微软雅黑" w:hAnsi="微软雅黑" w:cs="宋体" w:hint="eastAsia"/>
          <w:color w:val="000000"/>
          <w:kern w:val="0"/>
          <w:sz w:val="24"/>
          <w:szCs w:val="24"/>
        </w:rPr>
        <w:t>5.4.1.5 工艺过程产生的含VOCs废料（渣、液）应按照5.2条、5.3条要求进行储存、转移和输送。盛装过VOCs物料的废包装容器应加盖密闭。</w:t>
      </w:r>
    </w:p>
    <w:p w:rsidR="009B4E4E" w:rsidRPr="009B4E4E" w:rsidRDefault="009B4E4E" w:rsidP="009B4E4E">
      <w:pPr>
        <w:widowControl/>
        <w:spacing w:before="240" w:after="240"/>
        <w:ind w:firstLine="480"/>
        <w:jc w:val="left"/>
        <w:rPr>
          <w:rFonts w:ascii="微软雅黑" w:eastAsia="微软雅黑" w:hAnsi="微软雅黑" w:cs="宋体" w:hint="eastAsia"/>
          <w:color w:val="000000"/>
          <w:kern w:val="0"/>
          <w:sz w:val="24"/>
          <w:szCs w:val="24"/>
        </w:rPr>
      </w:pPr>
      <w:r w:rsidRPr="009B4E4E">
        <w:rPr>
          <w:rFonts w:ascii="微软雅黑" w:eastAsia="微软雅黑" w:hAnsi="微软雅黑" w:cs="宋体" w:hint="eastAsia"/>
          <w:color w:val="000000"/>
          <w:kern w:val="0"/>
          <w:sz w:val="24"/>
          <w:szCs w:val="24"/>
        </w:rPr>
        <w:t>5.4.1.6 企业应按照HJ 944要求建立台账，记录含VOCs原辅材料名称、使用量、回收量、废弃量、去向以及VOCs含量等信息。台账保存期限不少于3年。</w:t>
      </w:r>
    </w:p>
    <w:p w:rsidR="009B4E4E" w:rsidRPr="009B4E4E" w:rsidRDefault="009B4E4E" w:rsidP="009B4E4E">
      <w:pPr>
        <w:widowControl/>
        <w:spacing w:before="240" w:after="240"/>
        <w:ind w:firstLine="480"/>
        <w:jc w:val="left"/>
        <w:rPr>
          <w:rFonts w:ascii="微软雅黑" w:eastAsia="微软雅黑" w:hAnsi="微软雅黑" w:cs="宋体" w:hint="eastAsia"/>
          <w:color w:val="000000"/>
          <w:kern w:val="0"/>
          <w:sz w:val="24"/>
          <w:szCs w:val="24"/>
        </w:rPr>
      </w:pPr>
      <w:r w:rsidRPr="009B4E4E">
        <w:rPr>
          <w:rFonts w:ascii="微软雅黑" w:eastAsia="微软雅黑" w:hAnsi="微软雅黑" w:cs="宋体" w:hint="eastAsia"/>
          <w:color w:val="000000"/>
          <w:kern w:val="0"/>
          <w:sz w:val="24"/>
          <w:szCs w:val="24"/>
        </w:rPr>
        <w:t>5.4.2 工艺过程特别控制要求重点地区的企业除符合5.4.1条规定外，还应满足下列要求：</w:t>
      </w:r>
    </w:p>
    <w:p w:rsidR="009B4E4E" w:rsidRPr="009B4E4E" w:rsidRDefault="009B4E4E" w:rsidP="009B4E4E">
      <w:pPr>
        <w:widowControl/>
        <w:spacing w:before="240" w:after="240"/>
        <w:ind w:firstLine="480"/>
        <w:jc w:val="left"/>
        <w:rPr>
          <w:rFonts w:ascii="微软雅黑" w:eastAsia="微软雅黑" w:hAnsi="微软雅黑" w:cs="宋体" w:hint="eastAsia"/>
          <w:color w:val="000000"/>
          <w:kern w:val="0"/>
          <w:sz w:val="24"/>
          <w:szCs w:val="24"/>
        </w:rPr>
      </w:pPr>
      <w:r w:rsidRPr="009B4E4E">
        <w:rPr>
          <w:rFonts w:ascii="微软雅黑" w:eastAsia="微软雅黑" w:hAnsi="微软雅黑" w:cs="宋体" w:hint="eastAsia"/>
          <w:color w:val="000000"/>
          <w:kern w:val="0"/>
          <w:sz w:val="24"/>
          <w:szCs w:val="24"/>
        </w:rPr>
        <w:t>a）高位槽（罐）进料时置换的废气应排至VOCs废气收集处理系统或气相平衡系统。</w:t>
      </w:r>
    </w:p>
    <w:p w:rsidR="009B4E4E" w:rsidRPr="009B4E4E" w:rsidRDefault="009B4E4E" w:rsidP="009B4E4E">
      <w:pPr>
        <w:widowControl/>
        <w:spacing w:before="240" w:after="240"/>
        <w:ind w:firstLine="480"/>
        <w:jc w:val="left"/>
        <w:rPr>
          <w:rFonts w:ascii="微软雅黑" w:eastAsia="微软雅黑" w:hAnsi="微软雅黑" w:cs="宋体" w:hint="eastAsia"/>
          <w:color w:val="000000"/>
          <w:kern w:val="0"/>
          <w:sz w:val="24"/>
          <w:szCs w:val="24"/>
        </w:rPr>
      </w:pPr>
      <w:r w:rsidRPr="009B4E4E">
        <w:rPr>
          <w:rFonts w:ascii="微软雅黑" w:eastAsia="微软雅黑" w:hAnsi="微软雅黑" w:cs="宋体" w:hint="eastAsia"/>
          <w:color w:val="000000"/>
          <w:kern w:val="0"/>
          <w:sz w:val="24"/>
          <w:szCs w:val="24"/>
        </w:rPr>
        <w:t>b）移动缸及设备零件清洗时，应采用密闭系统或在密闭空间内操作，废气应排至VOCs废气收集处理系统。</w:t>
      </w:r>
    </w:p>
    <w:p w:rsidR="009B4E4E" w:rsidRPr="009B4E4E" w:rsidRDefault="009B4E4E" w:rsidP="009B4E4E">
      <w:pPr>
        <w:widowControl/>
        <w:spacing w:before="240" w:after="240"/>
        <w:ind w:firstLine="480"/>
        <w:jc w:val="left"/>
        <w:rPr>
          <w:rFonts w:ascii="微软雅黑" w:eastAsia="微软雅黑" w:hAnsi="微软雅黑" w:cs="宋体" w:hint="eastAsia"/>
          <w:color w:val="000000"/>
          <w:kern w:val="0"/>
          <w:sz w:val="24"/>
          <w:szCs w:val="24"/>
        </w:rPr>
      </w:pPr>
      <w:r w:rsidRPr="009B4E4E">
        <w:rPr>
          <w:rFonts w:ascii="微软雅黑" w:eastAsia="微软雅黑" w:hAnsi="微软雅黑" w:cs="宋体" w:hint="eastAsia"/>
          <w:color w:val="000000"/>
          <w:kern w:val="0"/>
          <w:sz w:val="24"/>
          <w:szCs w:val="24"/>
        </w:rPr>
        <w:t>c）实验室若使用含VOCs的化学品或VOCs物料进行实验，应使用通风橱（柜）或进行局部气体收集，废气应排至VOCs废气收集处理系统。</w:t>
      </w:r>
    </w:p>
    <w:p w:rsidR="009B4E4E" w:rsidRPr="009B4E4E" w:rsidRDefault="009B4E4E" w:rsidP="009B4E4E">
      <w:pPr>
        <w:widowControl/>
        <w:spacing w:before="240" w:after="240"/>
        <w:ind w:firstLine="480"/>
        <w:jc w:val="left"/>
        <w:rPr>
          <w:rFonts w:ascii="微软雅黑" w:eastAsia="微软雅黑" w:hAnsi="微软雅黑" w:cs="宋体" w:hint="eastAsia"/>
          <w:color w:val="000000"/>
          <w:kern w:val="0"/>
          <w:sz w:val="24"/>
          <w:szCs w:val="24"/>
        </w:rPr>
      </w:pPr>
      <w:r w:rsidRPr="009B4E4E">
        <w:rPr>
          <w:rFonts w:ascii="微软雅黑" w:eastAsia="微软雅黑" w:hAnsi="微软雅黑" w:cs="宋体" w:hint="eastAsia"/>
          <w:color w:val="000000"/>
          <w:kern w:val="0"/>
          <w:sz w:val="24"/>
          <w:szCs w:val="24"/>
        </w:rPr>
        <w:t>5.5 设备与管线组件VOCs泄漏控制要求载有气态VOCs物料、液态VOCs物料的设备与管线组件，应开展泄漏检测与修复工作，具体要求应符合GB 37822规定。</w:t>
      </w:r>
    </w:p>
    <w:p w:rsidR="009B4E4E" w:rsidRPr="009B4E4E" w:rsidRDefault="009B4E4E" w:rsidP="009B4E4E">
      <w:pPr>
        <w:widowControl/>
        <w:spacing w:before="240" w:after="240"/>
        <w:ind w:firstLine="480"/>
        <w:jc w:val="left"/>
        <w:rPr>
          <w:rFonts w:ascii="微软雅黑" w:eastAsia="微软雅黑" w:hAnsi="微软雅黑" w:cs="宋体" w:hint="eastAsia"/>
          <w:color w:val="000000"/>
          <w:kern w:val="0"/>
          <w:sz w:val="24"/>
          <w:szCs w:val="24"/>
        </w:rPr>
      </w:pPr>
      <w:r w:rsidRPr="009B4E4E">
        <w:rPr>
          <w:rFonts w:ascii="微软雅黑" w:eastAsia="微软雅黑" w:hAnsi="微软雅黑" w:cs="宋体" w:hint="eastAsia"/>
          <w:color w:val="000000"/>
          <w:kern w:val="0"/>
          <w:sz w:val="24"/>
          <w:szCs w:val="24"/>
        </w:rPr>
        <w:t>5.6 敞开液面VOCs无组织排放控制要求涂料、油墨及胶粘剂企业敞开液面VOCs无组织排放控制要求应符合GB 37822规定，其中废水储存、处理设施排放的废气应满足表1、表3及4.3条的要求，重点地区废水储存、处理设施排放的废气应满足表2、表3及4.3条的要求。</w:t>
      </w:r>
    </w:p>
    <w:p w:rsidR="009B4E4E" w:rsidRPr="009B4E4E" w:rsidRDefault="009B4E4E" w:rsidP="009B4E4E">
      <w:pPr>
        <w:widowControl/>
        <w:spacing w:before="240" w:after="240"/>
        <w:ind w:firstLine="480"/>
        <w:jc w:val="left"/>
        <w:rPr>
          <w:rFonts w:ascii="微软雅黑" w:eastAsia="微软雅黑" w:hAnsi="微软雅黑" w:cs="宋体" w:hint="eastAsia"/>
          <w:color w:val="000000"/>
          <w:kern w:val="0"/>
          <w:sz w:val="24"/>
          <w:szCs w:val="24"/>
        </w:rPr>
      </w:pPr>
      <w:r w:rsidRPr="009B4E4E">
        <w:rPr>
          <w:rFonts w:ascii="微软雅黑" w:eastAsia="微软雅黑" w:hAnsi="微软雅黑" w:cs="宋体" w:hint="eastAsia"/>
          <w:color w:val="000000"/>
          <w:kern w:val="0"/>
          <w:sz w:val="24"/>
          <w:szCs w:val="24"/>
        </w:rPr>
        <w:t>5.7 VOCs无组织排放废气收集处理系统要求涂料、油墨及胶粘剂企业VOCs无组织排放废气收集处理系统应符合GB 37822规定。</w:t>
      </w:r>
    </w:p>
    <w:p w:rsidR="009B4E4E" w:rsidRPr="009B4E4E" w:rsidRDefault="009B4E4E" w:rsidP="009B4E4E">
      <w:pPr>
        <w:widowControl/>
        <w:spacing w:before="240" w:after="240"/>
        <w:ind w:firstLine="480"/>
        <w:jc w:val="left"/>
        <w:rPr>
          <w:rFonts w:ascii="微软雅黑" w:eastAsia="微软雅黑" w:hAnsi="微软雅黑" w:cs="宋体" w:hint="eastAsia"/>
          <w:color w:val="000000"/>
          <w:kern w:val="0"/>
          <w:sz w:val="24"/>
          <w:szCs w:val="24"/>
        </w:rPr>
      </w:pPr>
      <w:r w:rsidRPr="009B4E4E">
        <w:rPr>
          <w:rFonts w:ascii="微软雅黑" w:eastAsia="微软雅黑" w:hAnsi="微软雅黑" w:cs="宋体" w:hint="eastAsia"/>
          <w:color w:val="000000"/>
          <w:kern w:val="0"/>
          <w:sz w:val="24"/>
          <w:szCs w:val="24"/>
        </w:rPr>
        <w:t>5.8 企业厂区内VOCs无组织排放监控要求地方生态环境主管部门可根据当地环境保护需要，对厂区内VOCs无组织排放状况进行监控，具体实施方式由各地自行确定。厂区内VOCs无组织排放监控要求参见附录B。</w:t>
      </w:r>
    </w:p>
    <w:p w:rsidR="009B4E4E" w:rsidRPr="009B4E4E" w:rsidRDefault="009B4E4E" w:rsidP="009B4E4E">
      <w:pPr>
        <w:widowControl/>
        <w:spacing w:before="240" w:after="240"/>
        <w:ind w:firstLine="480"/>
        <w:jc w:val="left"/>
        <w:rPr>
          <w:rFonts w:ascii="微软雅黑" w:eastAsia="微软雅黑" w:hAnsi="微软雅黑" w:cs="宋体" w:hint="eastAsia"/>
          <w:color w:val="000000"/>
          <w:kern w:val="0"/>
          <w:sz w:val="24"/>
          <w:szCs w:val="24"/>
        </w:rPr>
      </w:pPr>
      <w:r w:rsidRPr="009B4E4E">
        <w:rPr>
          <w:rFonts w:ascii="微软雅黑" w:eastAsia="微软雅黑" w:hAnsi="微软雅黑" w:cs="宋体" w:hint="eastAsia"/>
          <w:color w:val="000000"/>
          <w:kern w:val="0"/>
          <w:sz w:val="24"/>
          <w:szCs w:val="24"/>
        </w:rPr>
        <w:t>6 企业边界及周边污染监控要求</w:t>
      </w:r>
    </w:p>
    <w:p w:rsidR="009B4E4E" w:rsidRPr="009B4E4E" w:rsidRDefault="009B4E4E" w:rsidP="009B4E4E">
      <w:pPr>
        <w:widowControl/>
        <w:spacing w:before="240" w:after="240"/>
        <w:ind w:firstLine="480"/>
        <w:jc w:val="left"/>
        <w:rPr>
          <w:rFonts w:ascii="微软雅黑" w:eastAsia="微软雅黑" w:hAnsi="微软雅黑" w:cs="宋体" w:hint="eastAsia"/>
          <w:color w:val="000000"/>
          <w:kern w:val="0"/>
          <w:sz w:val="24"/>
          <w:szCs w:val="24"/>
        </w:rPr>
      </w:pPr>
      <w:r w:rsidRPr="009B4E4E">
        <w:rPr>
          <w:rFonts w:ascii="微软雅黑" w:eastAsia="微软雅黑" w:hAnsi="微软雅黑" w:cs="宋体" w:hint="eastAsia"/>
          <w:color w:val="000000"/>
          <w:kern w:val="0"/>
          <w:sz w:val="24"/>
          <w:szCs w:val="24"/>
        </w:rPr>
        <w:t>6.1 企业应对排放的有毒有害大气污染物进行管控，采取有效措施防范环境风险。</w:t>
      </w:r>
    </w:p>
    <w:p w:rsidR="009B4E4E" w:rsidRPr="009B4E4E" w:rsidRDefault="009B4E4E" w:rsidP="009B4E4E">
      <w:pPr>
        <w:widowControl/>
        <w:spacing w:before="240" w:after="240"/>
        <w:ind w:firstLine="480"/>
        <w:jc w:val="left"/>
        <w:rPr>
          <w:rFonts w:ascii="微软雅黑" w:eastAsia="微软雅黑" w:hAnsi="微软雅黑" w:cs="宋体" w:hint="eastAsia"/>
          <w:color w:val="000000"/>
          <w:kern w:val="0"/>
          <w:sz w:val="24"/>
          <w:szCs w:val="24"/>
        </w:rPr>
      </w:pPr>
      <w:r w:rsidRPr="009B4E4E">
        <w:rPr>
          <w:rFonts w:ascii="微软雅黑" w:eastAsia="微软雅黑" w:hAnsi="微软雅黑" w:cs="宋体" w:hint="eastAsia"/>
          <w:color w:val="000000"/>
          <w:kern w:val="0"/>
          <w:sz w:val="24"/>
          <w:szCs w:val="24"/>
        </w:rPr>
        <w:t>6.2 新建企业自2019年7月1日起，现有企业自2020年7月1日起，企业边界任何1 h大气污染物平均浓度应符合表4规定的限值。</w:t>
      </w:r>
    </w:p>
    <w:p w:rsidR="009B4E4E" w:rsidRPr="009B4E4E" w:rsidRDefault="009B4E4E" w:rsidP="009B4E4E">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6162675" cy="1019175"/>
            <wp:effectExtent l="0" t="0" r="9525" b="9525"/>
            <wp:docPr id="18" name="图片 18"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62675" cy="1019175"/>
                    </a:xfrm>
                    <a:prstGeom prst="rect">
                      <a:avLst/>
                    </a:prstGeom>
                    <a:noFill/>
                    <a:ln>
                      <a:noFill/>
                    </a:ln>
                  </pic:spPr>
                </pic:pic>
              </a:graphicData>
            </a:graphic>
          </wp:inline>
        </w:drawing>
      </w:r>
    </w:p>
    <w:p w:rsidR="009B4E4E" w:rsidRPr="009B4E4E" w:rsidRDefault="009B4E4E" w:rsidP="009B4E4E">
      <w:pPr>
        <w:widowControl/>
        <w:spacing w:before="240" w:after="240"/>
        <w:ind w:firstLine="480"/>
        <w:jc w:val="left"/>
        <w:rPr>
          <w:rFonts w:ascii="微软雅黑" w:eastAsia="微软雅黑" w:hAnsi="微软雅黑" w:cs="宋体" w:hint="eastAsia"/>
          <w:color w:val="000000"/>
          <w:kern w:val="0"/>
          <w:sz w:val="24"/>
          <w:szCs w:val="24"/>
        </w:rPr>
      </w:pPr>
      <w:r w:rsidRPr="009B4E4E">
        <w:rPr>
          <w:rFonts w:ascii="微软雅黑" w:eastAsia="微软雅黑" w:hAnsi="微软雅黑" w:cs="宋体" w:hint="eastAsia"/>
          <w:color w:val="000000"/>
          <w:kern w:val="0"/>
          <w:sz w:val="24"/>
          <w:szCs w:val="24"/>
        </w:rPr>
        <w:t>7 污染物监测要求</w:t>
      </w:r>
    </w:p>
    <w:p w:rsidR="009B4E4E" w:rsidRPr="009B4E4E" w:rsidRDefault="009B4E4E" w:rsidP="009B4E4E">
      <w:pPr>
        <w:widowControl/>
        <w:spacing w:before="240" w:after="240"/>
        <w:ind w:firstLine="480"/>
        <w:jc w:val="left"/>
        <w:rPr>
          <w:rFonts w:ascii="微软雅黑" w:eastAsia="微软雅黑" w:hAnsi="微软雅黑" w:cs="宋体" w:hint="eastAsia"/>
          <w:color w:val="000000"/>
          <w:kern w:val="0"/>
          <w:sz w:val="24"/>
          <w:szCs w:val="24"/>
        </w:rPr>
      </w:pPr>
      <w:r w:rsidRPr="009B4E4E">
        <w:rPr>
          <w:rFonts w:ascii="微软雅黑" w:eastAsia="微软雅黑" w:hAnsi="微软雅黑" w:cs="宋体" w:hint="eastAsia"/>
          <w:color w:val="000000"/>
          <w:kern w:val="0"/>
          <w:sz w:val="24"/>
          <w:szCs w:val="24"/>
        </w:rPr>
        <w:t>7.1 一般要求</w:t>
      </w:r>
    </w:p>
    <w:p w:rsidR="009B4E4E" w:rsidRPr="009B4E4E" w:rsidRDefault="009B4E4E" w:rsidP="009B4E4E">
      <w:pPr>
        <w:widowControl/>
        <w:spacing w:before="240" w:after="240"/>
        <w:ind w:firstLine="480"/>
        <w:jc w:val="left"/>
        <w:rPr>
          <w:rFonts w:ascii="微软雅黑" w:eastAsia="微软雅黑" w:hAnsi="微软雅黑" w:cs="宋体" w:hint="eastAsia"/>
          <w:color w:val="000000"/>
          <w:kern w:val="0"/>
          <w:sz w:val="24"/>
          <w:szCs w:val="24"/>
        </w:rPr>
      </w:pPr>
      <w:r w:rsidRPr="009B4E4E">
        <w:rPr>
          <w:rFonts w:ascii="微软雅黑" w:eastAsia="微软雅黑" w:hAnsi="微软雅黑" w:cs="宋体" w:hint="eastAsia"/>
          <w:color w:val="000000"/>
          <w:kern w:val="0"/>
          <w:sz w:val="24"/>
          <w:szCs w:val="24"/>
        </w:rPr>
        <w:t>7.1.1 企业应按照有关法律、《环境监测管理办法》和HJ 819等规定，建立企业监测制度，制订监测方案，对污染物排放状况及其对周边环境质量的影响开展自行监测，保存原始监测记录，并公布监测结果。</w:t>
      </w:r>
    </w:p>
    <w:p w:rsidR="009B4E4E" w:rsidRPr="009B4E4E" w:rsidRDefault="009B4E4E" w:rsidP="009B4E4E">
      <w:pPr>
        <w:widowControl/>
        <w:spacing w:before="240" w:after="240"/>
        <w:ind w:firstLine="480"/>
        <w:jc w:val="left"/>
        <w:rPr>
          <w:rFonts w:ascii="微软雅黑" w:eastAsia="微软雅黑" w:hAnsi="微软雅黑" w:cs="宋体" w:hint="eastAsia"/>
          <w:color w:val="000000"/>
          <w:kern w:val="0"/>
          <w:sz w:val="24"/>
          <w:szCs w:val="24"/>
        </w:rPr>
      </w:pPr>
      <w:r w:rsidRPr="009B4E4E">
        <w:rPr>
          <w:rFonts w:ascii="微软雅黑" w:eastAsia="微软雅黑" w:hAnsi="微软雅黑" w:cs="宋体" w:hint="eastAsia"/>
          <w:color w:val="000000"/>
          <w:kern w:val="0"/>
          <w:sz w:val="24"/>
          <w:szCs w:val="24"/>
        </w:rPr>
        <w:t>7.1.2 新建企业和现有企业安装污染物排放自动监控设备的要求，按有关法律和《污染源自动监控管理办法》等规定执行。</w:t>
      </w:r>
    </w:p>
    <w:p w:rsidR="009B4E4E" w:rsidRPr="009B4E4E" w:rsidRDefault="009B4E4E" w:rsidP="009B4E4E">
      <w:pPr>
        <w:widowControl/>
        <w:spacing w:before="240" w:after="240"/>
        <w:ind w:firstLine="480"/>
        <w:jc w:val="left"/>
        <w:rPr>
          <w:rFonts w:ascii="微软雅黑" w:eastAsia="微软雅黑" w:hAnsi="微软雅黑" w:cs="宋体" w:hint="eastAsia"/>
          <w:color w:val="000000"/>
          <w:kern w:val="0"/>
          <w:sz w:val="24"/>
          <w:szCs w:val="24"/>
        </w:rPr>
      </w:pPr>
      <w:r w:rsidRPr="009B4E4E">
        <w:rPr>
          <w:rFonts w:ascii="微软雅黑" w:eastAsia="微软雅黑" w:hAnsi="微软雅黑" w:cs="宋体" w:hint="eastAsia"/>
          <w:color w:val="000000"/>
          <w:kern w:val="0"/>
          <w:sz w:val="24"/>
          <w:szCs w:val="24"/>
        </w:rPr>
        <w:t>7.1.3 企业应按照环境监测管理规定和技术规范的要求，设计、建设、维护永久性采样口、采样测试平台和排污口标志。</w:t>
      </w:r>
    </w:p>
    <w:p w:rsidR="009B4E4E" w:rsidRPr="009B4E4E" w:rsidRDefault="009B4E4E" w:rsidP="009B4E4E">
      <w:pPr>
        <w:widowControl/>
        <w:spacing w:before="240" w:after="240"/>
        <w:ind w:firstLine="480"/>
        <w:jc w:val="left"/>
        <w:rPr>
          <w:rFonts w:ascii="微软雅黑" w:eastAsia="微软雅黑" w:hAnsi="微软雅黑" w:cs="宋体" w:hint="eastAsia"/>
          <w:color w:val="000000"/>
          <w:kern w:val="0"/>
          <w:sz w:val="24"/>
          <w:szCs w:val="24"/>
        </w:rPr>
      </w:pPr>
      <w:r w:rsidRPr="009B4E4E">
        <w:rPr>
          <w:rFonts w:ascii="微软雅黑" w:eastAsia="微软雅黑" w:hAnsi="微软雅黑" w:cs="宋体" w:hint="eastAsia"/>
          <w:color w:val="000000"/>
          <w:kern w:val="0"/>
          <w:sz w:val="24"/>
          <w:szCs w:val="24"/>
        </w:rPr>
        <w:t>7.1.4 大气污染物监测应在规定的监控位置进行，有废气处理设施的，应在处理设施后监测。根据企业使用的原料、生产工艺过程、生产的产品、副产品等，确定需要监测的污染物项目。</w:t>
      </w:r>
    </w:p>
    <w:p w:rsidR="009B4E4E" w:rsidRPr="009B4E4E" w:rsidRDefault="009B4E4E" w:rsidP="009B4E4E">
      <w:pPr>
        <w:widowControl/>
        <w:spacing w:before="240" w:after="240"/>
        <w:ind w:firstLine="480"/>
        <w:jc w:val="left"/>
        <w:rPr>
          <w:rFonts w:ascii="微软雅黑" w:eastAsia="微软雅黑" w:hAnsi="微软雅黑" w:cs="宋体" w:hint="eastAsia"/>
          <w:color w:val="000000"/>
          <w:kern w:val="0"/>
          <w:sz w:val="24"/>
          <w:szCs w:val="24"/>
        </w:rPr>
      </w:pPr>
      <w:r w:rsidRPr="009B4E4E">
        <w:rPr>
          <w:rFonts w:ascii="微软雅黑" w:eastAsia="微软雅黑" w:hAnsi="微软雅黑" w:cs="宋体" w:hint="eastAsia"/>
          <w:color w:val="000000"/>
          <w:kern w:val="0"/>
          <w:sz w:val="24"/>
          <w:szCs w:val="24"/>
        </w:rPr>
        <w:t>7.2 监测采样与分析方法</w:t>
      </w:r>
    </w:p>
    <w:p w:rsidR="009B4E4E" w:rsidRPr="009B4E4E" w:rsidRDefault="009B4E4E" w:rsidP="009B4E4E">
      <w:pPr>
        <w:widowControl/>
        <w:spacing w:before="240" w:after="240"/>
        <w:ind w:firstLine="480"/>
        <w:jc w:val="left"/>
        <w:rPr>
          <w:rFonts w:ascii="微软雅黑" w:eastAsia="微软雅黑" w:hAnsi="微软雅黑" w:cs="宋体" w:hint="eastAsia"/>
          <w:color w:val="000000"/>
          <w:kern w:val="0"/>
          <w:sz w:val="24"/>
          <w:szCs w:val="24"/>
        </w:rPr>
      </w:pPr>
      <w:r w:rsidRPr="009B4E4E">
        <w:rPr>
          <w:rFonts w:ascii="微软雅黑" w:eastAsia="微软雅黑" w:hAnsi="微软雅黑" w:cs="宋体" w:hint="eastAsia"/>
          <w:color w:val="000000"/>
          <w:kern w:val="0"/>
          <w:sz w:val="24"/>
          <w:szCs w:val="24"/>
        </w:rPr>
        <w:t>7.2.1 排气筒中大气污染物的监测采样按GB/T 16157、HJ/T 397和HJ 732的规定执行。对于储罐呼吸排气等排放强度周期性波动的污染源，污染物排放监测时段应涵盖其排放强度大的时段。</w:t>
      </w:r>
    </w:p>
    <w:p w:rsidR="009B4E4E" w:rsidRPr="009B4E4E" w:rsidRDefault="009B4E4E" w:rsidP="009B4E4E">
      <w:pPr>
        <w:widowControl/>
        <w:spacing w:before="240" w:after="240"/>
        <w:ind w:firstLine="480"/>
        <w:jc w:val="left"/>
        <w:rPr>
          <w:rFonts w:ascii="微软雅黑" w:eastAsia="微软雅黑" w:hAnsi="微软雅黑" w:cs="宋体" w:hint="eastAsia"/>
          <w:color w:val="000000"/>
          <w:kern w:val="0"/>
          <w:sz w:val="24"/>
          <w:szCs w:val="24"/>
        </w:rPr>
      </w:pPr>
      <w:r w:rsidRPr="009B4E4E">
        <w:rPr>
          <w:rFonts w:ascii="微软雅黑" w:eastAsia="微软雅黑" w:hAnsi="微软雅黑" w:cs="宋体" w:hint="eastAsia"/>
          <w:color w:val="000000"/>
          <w:kern w:val="0"/>
          <w:sz w:val="24"/>
          <w:szCs w:val="24"/>
        </w:rPr>
        <w:t>7.2.2 企业边界大气污染物的监测采样按HJ/T 55的规定执行。</w:t>
      </w:r>
    </w:p>
    <w:p w:rsidR="009B4E4E" w:rsidRPr="009B4E4E" w:rsidRDefault="009B4E4E" w:rsidP="009B4E4E">
      <w:pPr>
        <w:widowControl/>
        <w:spacing w:before="240" w:after="240"/>
        <w:ind w:firstLine="480"/>
        <w:jc w:val="left"/>
        <w:rPr>
          <w:rFonts w:ascii="微软雅黑" w:eastAsia="微软雅黑" w:hAnsi="微软雅黑" w:cs="宋体" w:hint="eastAsia"/>
          <w:color w:val="000000"/>
          <w:kern w:val="0"/>
          <w:sz w:val="24"/>
          <w:szCs w:val="24"/>
        </w:rPr>
      </w:pPr>
      <w:r w:rsidRPr="009B4E4E">
        <w:rPr>
          <w:rFonts w:ascii="微软雅黑" w:eastAsia="微软雅黑" w:hAnsi="微软雅黑" w:cs="宋体" w:hint="eastAsia"/>
          <w:color w:val="000000"/>
          <w:kern w:val="0"/>
          <w:sz w:val="24"/>
          <w:szCs w:val="24"/>
        </w:rPr>
        <w:t>7.2.3 大气污染物的分析测定采用表5中所列的方法标准。</w:t>
      </w:r>
    </w:p>
    <w:p w:rsidR="009B4E4E" w:rsidRPr="009B4E4E" w:rsidRDefault="009B4E4E" w:rsidP="009B4E4E">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5457825" cy="4562475"/>
            <wp:effectExtent l="0" t="0" r="9525" b="9525"/>
            <wp:docPr id="17" name="图片 17" desc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57825" cy="4562475"/>
                    </a:xfrm>
                    <a:prstGeom prst="rect">
                      <a:avLst/>
                    </a:prstGeom>
                    <a:noFill/>
                    <a:ln>
                      <a:noFill/>
                    </a:ln>
                  </pic:spPr>
                </pic:pic>
              </a:graphicData>
            </a:graphic>
          </wp:inline>
        </w:drawing>
      </w:r>
    </w:p>
    <w:p w:rsidR="009B4E4E" w:rsidRPr="009B4E4E" w:rsidRDefault="009B4E4E" w:rsidP="009B4E4E">
      <w:pPr>
        <w:widowControl/>
        <w:spacing w:before="240" w:after="240"/>
        <w:ind w:firstLine="480"/>
        <w:jc w:val="left"/>
        <w:rPr>
          <w:rFonts w:ascii="微软雅黑" w:eastAsia="微软雅黑" w:hAnsi="微软雅黑" w:cs="宋体" w:hint="eastAsia"/>
          <w:color w:val="000000"/>
          <w:kern w:val="0"/>
          <w:sz w:val="24"/>
          <w:szCs w:val="24"/>
        </w:rPr>
      </w:pPr>
      <w:r w:rsidRPr="009B4E4E">
        <w:rPr>
          <w:rFonts w:ascii="微软雅黑" w:eastAsia="微软雅黑" w:hAnsi="微软雅黑" w:cs="宋体" w:hint="eastAsia"/>
          <w:color w:val="000000"/>
          <w:kern w:val="0"/>
          <w:sz w:val="24"/>
          <w:szCs w:val="24"/>
        </w:rPr>
        <w:t>7.2.4 本标准实施后国家发布的污染物监测方法标准，如适用性满足要求，同样适用于本标准相应污染物的测定。</w:t>
      </w:r>
    </w:p>
    <w:p w:rsidR="009B4E4E" w:rsidRPr="009B4E4E" w:rsidRDefault="009B4E4E" w:rsidP="009B4E4E">
      <w:pPr>
        <w:widowControl/>
        <w:spacing w:before="240" w:after="240"/>
        <w:ind w:firstLine="480"/>
        <w:jc w:val="left"/>
        <w:rPr>
          <w:rFonts w:ascii="微软雅黑" w:eastAsia="微软雅黑" w:hAnsi="微软雅黑" w:cs="宋体" w:hint="eastAsia"/>
          <w:color w:val="000000"/>
          <w:kern w:val="0"/>
          <w:sz w:val="24"/>
          <w:szCs w:val="24"/>
        </w:rPr>
      </w:pPr>
      <w:r w:rsidRPr="009B4E4E">
        <w:rPr>
          <w:rFonts w:ascii="微软雅黑" w:eastAsia="微软雅黑" w:hAnsi="微软雅黑" w:cs="宋体" w:hint="eastAsia"/>
          <w:color w:val="000000"/>
          <w:kern w:val="0"/>
          <w:sz w:val="24"/>
          <w:szCs w:val="24"/>
        </w:rPr>
        <w:t>8 实施与监督</w:t>
      </w:r>
    </w:p>
    <w:p w:rsidR="009B4E4E" w:rsidRPr="009B4E4E" w:rsidRDefault="009B4E4E" w:rsidP="009B4E4E">
      <w:pPr>
        <w:widowControl/>
        <w:spacing w:before="240" w:after="240"/>
        <w:ind w:firstLine="480"/>
        <w:jc w:val="left"/>
        <w:rPr>
          <w:rFonts w:ascii="微软雅黑" w:eastAsia="微软雅黑" w:hAnsi="微软雅黑" w:cs="宋体" w:hint="eastAsia"/>
          <w:color w:val="000000"/>
          <w:kern w:val="0"/>
          <w:sz w:val="24"/>
          <w:szCs w:val="24"/>
        </w:rPr>
      </w:pPr>
      <w:r w:rsidRPr="009B4E4E">
        <w:rPr>
          <w:rFonts w:ascii="微软雅黑" w:eastAsia="微软雅黑" w:hAnsi="微软雅黑" w:cs="宋体" w:hint="eastAsia"/>
          <w:color w:val="000000"/>
          <w:kern w:val="0"/>
          <w:sz w:val="24"/>
          <w:szCs w:val="24"/>
        </w:rPr>
        <w:t>8.1 本标准由县级以上人民政府生态环境主管部门负责监督实施。</w:t>
      </w:r>
    </w:p>
    <w:p w:rsidR="009B4E4E" w:rsidRPr="009B4E4E" w:rsidRDefault="009B4E4E" w:rsidP="009B4E4E">
      <w:pPr>
        <w:widowControl/>
        <w:spacing w:before="240" w:after="240"/>
        <w:ind w:firstLine="480"/>
        <w:jc w:val="left"/>
        <w:rPr>
          <w:rFonts w:ascii="微软雅黑" w:eastAsia="微软雅黑" w:hAnsi="微软雅黑" w:cs="宋体" w:hint="eastAsia"/>
          <w:color w:val="000000"/>
          <w:kern w:val="0"/>
          <w:sz w:val="24"/>
          <w:szCs w:val="24"/>
        </w:rPr>
      </w:pPr>
      <w:r w:rsidRPr="009B4E4E">
        <w:rPr>
          <w:rFonts w:ascii="微软雅黑" w:eastAsia="微软雅黑" w:hAnsi="微软雅黑" w:cs="宋体" w:hint="eastAsia"/>
          <w:color w:val="000000"/>
          <w:kern w:val="0"/>
          <w:sz w:val="24"/>
          <w:szCs w:val="24"/>
        </w:rPr>
        <w:t>8.2 企业是实施排放标准的责任主体，应采取必要措施，达到本标准规定的污染物排放控制要求。</w:t>
      </w:r>
    </w:p>
    <w:p w:rsidR="009B4E4E" w:rsidRPr="009B4E4E" w:rsidRDefault="009B4E4E" w:rsidP="009B4E4E">
      <w:pPr>
        <w:widowControl/>
        <w:spacing w:before="240" w:after="240"/>
        <w:ind w:firstLine="480"/>
        <w:jc w:val="left"/>
        <w:rPr>
          <w:rFonts w:ascii="微软雅黑" w:eastAsia="微软雅黑" w:hAnsi="微软雅黑" w:cs="宋体" w:hint="eastAsia"/>
          <w:color w:val="000000"/>
          <w:kern w:val="0"/>
          <w:sz w:val="24"/>
          <w:szCs w:val="24"/>
        </w:rPr>
      </w:pPr>
      <w:r w:rsidRPr="009B4E4E">
        <w:rPr>
          <w:rFonts w:ascii="微软雅黑" w:eastAsia="微软雅黑" w:hAnsi="微软雅黑" w:cs="宋体" w:hint="eastAsia"/>
          <w:color w:val="000000"/>
          <w:kern w:val="0"/>
          <w:sz w:val="24"/>
          <w:szCs w:val="24"/>
        </w:rPr>
        <w:t>8.3 对于有组织排放，采用手工监测或在线监测时，按照监测规范要求测得的任意1 h平均浓度值超过本标准规定的限值，判定为超标。_</w:t>
      </w:r>
      <w:proofErr w:type="spellStart"/>
      <w:r w:rsidRPr="009B4E4E">
        <w:rPr>
          <w:rFonts w:ascii="微软雅黑" w:eastAsia="微软雅黑" w:hAnsi="微软雅黑" w:cs="宋体" w:hint="eastAsia"/>
          <w:color w:val="000000"/>
          <w:kern w:val="0"/>
          <w:sz w:val="24"/>
          <w:szCs w:val="24"/>
        </w:rPr>
        <w:t>ueditor_page_break_tag</w:t>
      </w:r>
      <w:proofErr w:type="spellEnd"/>
      <w:r w:rsidRPr="009B4E4E">
        <w:rPr>
          <w:rFonts w:ascii="微软雅黑" w:eastAsia="微软雅黑" w:hAnsi="微软雅黑" w:cs="宋体" w:hint="eastAsia"/>
          <w:color w:val="000000"/>
          <w:kern w:val="0"/>
          <w:sz w:val="24"/>
          <w:szCs w:val="24"/>
        </w:rPr>
        <w:t>_</w:t>
      </w:r>
    </w:p>
    <w:p w:rsidR="009B4E4E" w:rsidRPr="009B4E4E" w:rsidRDefault="009B4E4E" w:rsidP="009B4E4E">
      <w:pPr>
        <w:widowControl/>
        <w:spacing w:before="240" w:after="240"/>
        <w:ind w:firstLine="480"/>
        <w:jc w:val="left"/>
        <w:rPr>
          <w:rFonts w:ascii="微软雅黑" w:eastAsia="微软雅黑" w:hAnsi="微软雅黑" w:cs="宋体" w:hint="eastAsia"/>
          <w:color w:val="000000"/>
          <w:kern w:val="0"/>
          <w:sz w:val="24"/>
          <w:szCs w:val="24"/>
        </w:rPr>
      </w:pPr>
      <w:r w:rsidRPr="009B4E4E">
        <w:rPr>
          <w:rFonts w:ascii="微软雅黑" w:eastAsia="微软雅黑" w:hAnsi="微软雅黑" w:cs="宋体" w:hint="eastAsia"/>
          <w:color w:val="000000"/>
          <w:kern w:val="0"/>
          <w:sz w:val="24"/>
          <w:szCs w:val="24"/>
        </w:rPr>
        <w:t>8.4 对于企业边界及周边地区，采用手工监测或在线监测时，按照监测规范要求测得的任意1 h平均浓度值超过本标准规定的限值，判定为超标。</w:t>
      </w:r>
    </w:p>
    <w:p w:rsidR="009B4E4E" w:rsidRPr="009B4E4E" w:rsidRDefault="009B4E4E" w:rsidP="009B4E4E">
      <w:pPr>
        <w:widowControl/>
        <w:spacing w:before="240" w:after="240"/>
        <w:ind w:firstLine="480"/>
        <w:jc w:val="left"/>
        <w:rPr>
          <w:rFonts w:ascii="微软雅黑" w:eastAsia="微软雅黑" w:hAnsi="微软雅黑" w:cs="宋体" w:hint="eastAsia"/>
          <w:color w:val="000000"/>
          <w:kern w:val="0"/>
          <w:sz w:val="24"/>
          <w:szCs w:val="24"/>
        </w:rPr>
      </w:pPr>
      <w:r w:rsidRPr="009B4E4E">
        <w:rPr>
          <w:rFonts w:ascii="微软雅黑" w:eastAsia="微软雅黑" w:hAnsi="微软雅黑" w:cs="宋体" w:hint="eastAsia"/>
          <w:color w:val="000000"/>
          <w:kern w:val="0"/>
          <w:sz w:val="24"/>
          <w:szCs w:val="24"/>
        </w:rPr>
        <w:t>8.5 企业未遵守本标准规定的措施性控制要求，属于违法行为，依照法律法规等有关规定予以处理。</w:t>
      </w:r>
    </w:p>
    <w:p w:rsidR="009B4E4E" w:rsidRPr="009B4E4E" w:rsidRDefault="009B4E4E" w:rsidP="009B4E4E">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4800600" cy="6477000"/>
            <wp:effectExtent l="0" t="0" r="0" b="0"/>
            <wp:docPr id="16" name="图片 16" descr="http://imgs.h2o-china.com/news/2019/06/1560217958862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s.h2o-china.com/news/2019/06/156021795886243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00600" cy="6477000"/>
                    </a:xfrm>
                    <a:prstGeom prst="rect">
                      <a:avLst/>
                    </a:prstGeom>
                    <a:noFill/>
                    <a:ln>
                      <a:noFill/>
                    </a:ln>
                  </pic:spPr>
                </pic:pic>
              </a:graphicData>
            </a:graphic>
          </wp:inline>
        </w:drawing>
      </w:r>
    </w:p>
    <w:p w:rsidR="009B4E4E" w:rsidRPr="009B4E4E" w:rsidRDefault="009B4E4E" w:rsidP="009B4E4E">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4838700" cy="2590800"/>
            <wp:effectExtent l="0" t="0" r="0" b="0"/>
            <wp:docPr id="15" name="图片 15" descr="http://imgs.h2o-china.com/news/2019/06/1560217958456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s.h2o-china.com/news/2019/06/156021795845658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38700" cy="2590800"/>
                    </a:xfrm>
                    <a:prstGeom prst="rect">
                      <a:avLst/>
                    </a:prstGeom>
                    <a:noFill/>
                    <a:ln>
                      <a:noFill/>
                    </a:ln>
                  </pic:spPr>
                </pic:pic>
              </a:graphicData>
            </a:graphic>
          </wp:inline>
        </w:drawing>
      </w:r>
    </w:p>
    <w:p w:rsidR="009B4E4E" w:rsidRPr="009B4E4E" w:rsidRDefault="009B4E4E" w:rsidP="009B4E4E">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5181600" cy="3981450"/>
            <wp:effectExtent l="0" t="0" r="0" b="0"/>
            <wp:docPr id="14" name="图片 14" descr="http://imgs.h2o-china.com/news/2019/06/1560217958952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s.h2o-china.com/news/2019/06/156021795895290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81600" cy="3981450"/>
                    </a:xfrm>
                    <a:prstGeom prst="rect">
                      <a:avLst/>
                    </a:prstGeom>
                    <a:noFill/>
                    <a:ln>
                      <a:noFill/>
                    </a:ln>
                  </pic:spPr>
                </pic:pic>
              </a:graphicData>
            </a:graphic>
          </wp:inline>
        </w:drawing>
      </w:r>
    </w:p>
    <w:p w:rsidR="00B0283D" w:rsidRPr="00B0283D" w:rsidRDefault="00B0283D" w:rsidP="00B7506B">
      <w:pPr>
        <w:widowControl/>
        <w:spacing w:before="240" w:after="240"/>
        <w:jc w:val="left"/>
        <w:rPr>
          <w:rFonts w:ascii="微软雅黑" w:eastAsia="微软雅黑" w:hAnsi="微软雅黑" w:cs="宋体"/>
          <w:color w:val="000000"/>
          <w:kern w:val="0"/>
          <w:sz w:val="24"/>
          <w:szCs w:val="24"/>
        </w:rPr>
      </w:pPr>
      <w:bookmarkStart w:id="0" w:name="_GoBack"/>
      <w:bookmarkEnd w:id="0"/>
    </w:p>
    <w:sectPr w:rsidR="00B0283D" w:rsidRPr="00B0283D" w:rsidSect="00A463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CC6" w:rsidRDefault="00676CC6" w:rsidP="00A41A36">
      <w:r>
        <w:separator/>
      </w:r>
    </w:p>
  </w:endnote>
  <w:endnote w:type="continuationSeparator" w:id="0">
    <w:p w:rsidR="00676CC6" w:rsidRDefault="00676CC6" w:rsidP="00A4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CC6" w:rsidRDefault="00676CC6" w:rsidP="00A41A36">
      <w:r>
        <w:separator/>
      </w:r>
    </w:p>
  </w:footnote>
  <w:footnote w:type="continuationSeparator" w:id="0">
    <w:p w:rsidR="00676CC6" w:rsidRDefault="00676CC6" w:rsidP="00A41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683"/>
    <w:rsid w:val="00000C36"/>
    <w:rsid w:val="00003293"/>
    <w:rsid w:val="00003F02"/>
    <w:rsid w:val="00023C26"/>
    <w:rsid w:val="000324E3"/>
    <w:rsid w:val="000448C6"/>
    <w:rsid w:val="00053736"/>
    <w:rsid w:val="00055EF5"/>
    <w:rsid w:val="00076969"/>
    <w:rsid w:val="00084157"/>
    <w:rsid w:val="000843A4"/>
    <w:rsid w:val="00095EAF"/>
    <w:rsid w:val="000A10F5"/>
    <w:rsid w:val="000A1B42"/>
    <w:rsid w:val="000B1CB7"/>
    <w:rsid w:val="000C3C7B"/>
    <w:rsid w:val="000C558C"/>
    <w:rsid w:val="000C5CBD"/>
    <w:rsid w:val="000C7450"/>
    <w:rsid w:val="000D263F"/>
    <w:rsid w:val="000D49AA"/>
    <w:rsid w:val="000E3535"/>
    <w:rsid w:val="000E3B7F"/>
    <w:rsid w:val="000F1ADC"/>
    <w:rsid w:val="000F6D7D"/>
    <w:rsid w:val="00104A3E"/>
    <w:rsid w:val="0012759E"/>
    <w:rsid w:val="00134BB9"/>
    <w:rsid w:val="00162C32"/>
    <w:rsid w:val="00165184"/>
    <w:rsid w:val="001741BB"/>
    <w:rsid w:val="00190C94"/>
    <w:rsid w:val="001919AB"/>
    <w:rsid w:val="001A711F"/>
    <w:rsid w:val="001B32AE"/>
    <w:rsid w:val="001B3B5A"/>
    <w:rsid w:val="001D4757"/>
    <w:rsid w:val="001D4829"/>
    <w:rsid w:val="001D75F8"/>
    <w:rsid w:val="001F3962"/>
    <w:rsid w:val="00212C92"/>
    <w:rsid w:val="0021393A"/>
    <w:rsid w:val="00215713"/>
    <w:rsid w:val="002243C3"/>
    <w:rsid w:val="002258C0"/>
    <w:rsid w:val="00237D6C"/>
    <w:rsid w:val="002432BD"/>
    <w:rsid w:val="00243673"/>
    <w:rsid w:val="00274FF2"/>
    <w:rsid w:val="00275955"/>
    <w:rsid w:val="00282703"/>
    <w:rsid w:val="00285B80"/>
    <w:rsid w:val="00290DED"/>
    <w:rsid w:val="002A0B96"/>
    <w:rsid w:val="002A4659"/>
    <w:rsid w:val="002B592D"/>
    <w:rsid w:val="002C23C6"/>
    <w:rsid w:val="002C41AD"/>
    <w:rsid w:val="002C5288"/>
    <w:rsid w:val="002C579C"/>
    <w:rsid w:val="002C68AD"/>
    <w:rsid w:val="002D1C97"/>
    <w:rsid w:val="002E0E01"/>
    <w:rsid w:val="002E152C"/>
    <w:rsid w:val="002E3BE3"/>
    <w:rsid w:val="002F344F"/>
    <w:rsid w:val="00304844"/>
    <w:rsid w:val="00306C61"/>
    <w:rsid w:val="00307DEF"/>
    <w:rsid w:val="00322B2E"/>
    <w:rsid w:val="003331CF"/>
    <w:rsid w:val="00333497"/>
    <w:rsid w:val="003355CF"/>
    <w:rsid w:val="003500C0"/>
    <w:rsid w:val="00366EA4"/>
    <w:rsid w:val="003950C1"/>
    <w:rsid w:val="00395403"/>
    <w:rsid w:val="003A1B83"/>
    <w:rsid w:val="003B292E"/>
    <w:rsid w:val="003B72A8"/>
    <w:rsid w:val="003C139D"/>
    <w:rsid w:val="003C3FC7"/>
    <w:rsid w:val="003D7B03"/>
    <w:rsid w:val="003E1742"/>
    <w:rsid w:val="003F28C2"/>
    <w:rsid w:val="003F78A0"/>
    <w:rsid w:val="004146D6"/>
    <w:rsid w:val="0041530A"/>
    <w:rsid w:val="00417870"/>
    <w:rsid w:val="00427623"/>
    <w:rsid w:val="00432E68"/>
    <w:rsid w:val="004419D5"/>
    <w:rsid w:val="00446427"/>
    <w:rsid w:val="00461C49"/>
    <w:rsid w:val="0046210D"/>
    <w:rsid w:val="00464C0D"/>
    <w:rsid w:val="00470EA9"/>
    <w:rsid w:val="00486932"/>
    <w:rsid w:val="00491E5E"/>
    <w:rsid w:val="004925DC"/>
    <w:rsid w:val="004A5883"/>
    <w:rsid w:val="004D1B35"/>
    <w:rsid w:val="004D3ED0"/>
    <w:rsid w:val="004E3B58"/>
    <w:rsid w:val="004E541C"/>
    <w:rsid w:val="005064C3"/>
    <w:rsid w:val="00515238"/>
    <w:rsid w:val="00524BA8"/>
    <w:rsid w:val="00531955"/>
    <w:rsid w:val="0053401A"/>
    <w:rsid w:val="00553B9A"/>
    <w:rsid w:val="0055553E"/>
    <w:rsid w:val="005632EC"/>
    <w:rsid w:val="00563416"/>
    <w:rsid w:val="0058250B"/>
    <w:rsid w:val="00593FFE"/>
    <w:rsid w:val="005A42EE"/>
    <w:rsid w:val="005C0431"/>
    <w:rsid w:val="005D27AE"/>
    <w:rsid w:val="005D52FA"/>
    <w:rsid w:val="005F06DF"/>
    <w:rsid w:val="005F6F51"/>
    <w:rsid w:val="005F7D15"/>
    <w:rsid w:val="00604CE5"/>
    <w:rsid w:val="0061290E"/>
    <w:rsid w:val="00625AB6"/>
    <w:rsid w:val="00625D04"/>
    <w:rsid w:val="00626A7D"/>
    <w:rsid w:val="0063444C"/>
    <w:rsid w:val="00652DC3"/>
    <w:rsid w:val="006530FE"/>
    <w:rsid w:val="006550E9"/>
    <w:rsid w:val="006578D0"/>
    <w:rsid w:val="006604FC"/>
    <w:rsid w:val="006617EF"/>
    <w:rsid w:val="006631B4"/>
    <w:rsid w:val="00676CC6"/>
    <w:rsid w:val="00682C78"/>
    <w:rsid w:val="0068719C"/>
    <w:rsid w:val="006931BF"/>
    <w:rsid w:val="00694130"/>
    <w:rsid w:val="006A6B53"/>
    <w:rsid w:val="006A734A"/>
    <w:rsid w:val="006B5575"/>
    <w:rsid w:val="006B79EC"/>
    <w:rsid w:val="006C0D5B"/>
    <w:rsid w:val="006D27CB"/>
    <w:rsid w:val="006E6139"/>
    <w:rsid w:val="006F13A0"/>
    <w:rsid w:val="006F3367"/>
    <w:rsid w:val="006F63FD"/>
    <w:rsid w:val="00712F1D"/>
    <w:rsid w:val="007132D6"/>
    <w:rsid w:val="007147A6"/>
    <w:rsid w:val="0072635F"/>
    <w:rsid w:val="007318EE"/>
    <w:rsid w:val="007478CF"/>
    <w:rsid w:val="00751915"/>
    <w:rsid w:val="0075411A"/>
    <w:rsid w:val="007669FF"/>
    <w:rsid w:val="00785893"/>
    <w:rsid w:val="00790B91"/>
    <w:rsid w:val="007919C0"/>
    <w:rsid w:val="00796202"/>
    <w:rsid w:val="007A7478"/>
    <w:rsid w:val="007B303B"/>
    <w:rsid w:val="007B6413"/>
    <w:rsid w:val="007B7648"/>
    <w:rsid w:val="007C0F88"/>
    <w:rsid w:val="007C252B"/>
    <w:rsid w:val="007C341E"/>
    <w:rsid w:val="007C6775"/>
    <w:rsid w:val="007C7ED1"/>
    <w:rsid w:val="007D1A67"/>
    <w:rsid w:val="007E1C3E"/>
    <w:rsid w:val="007F03D0"/>
    <w:rsid w:val="007F2E7F"/>
    <w:rsid w:val="007F7B6C"/>
    <w:rsid w:val="00802F8F"/>
    <w:rsid w:val="00810D73"/>
    <w:rsid w:val="00820D8E"/>
    <w:rsid w:val="00826389"/>
    <w:rsid w:val="00831E41"/>
    <w:rsid w:val="00847917"/>
    <w:rsid w:val="008562A4"/>
    <w:rsid w:val="00873825"/>
    <w:rsid w:val="008759F9"/>
    <w:rsid w:val="00882388"/>
    <w:rsid w:val="00893D66"/>
    <w:rsid w:val="00895721"/>
    <w:rsid w:val="008975BF"/>
    <w:rsid w:val="008A4E4F"/>
    <w:rsid w:val="008A513C"/>
    <w:rsid w:val="008B2AFA"/>
    <w:rsid w:val="008C3F07"/>
    <w:rsid w:val="008D0697"/>
    <w:rsid w:val="008D6325"/>
    <w:rsid w:val="008D6B4F"/>
    <w:rsid w:val="008D76F8"/>
    <w:rsid w:val="008E088E"/>
    <w:rsid w:val="008E11F8"/>
    <w:rsid w:val="00902D7D"/>
    <w:rsid w:val="0093300B"/>
    <w:rsid w:val="00941EE8"/>
    <w:rsid w:val="009437DF"/>
    <w:rsid w:val="00943E8F"/>
    <w:rsid w:val="00947841"/>
    <w:rsid w:val="009511EC"/>
    <w:rsid w:val="009536AE"/>
    <w:rsid w:val="00955882"/>
    <w:rsid w:val="00955EEA"/>
    <w:rsid w:val="0096007F"/>
    <w:rsid w:val="00961F83"/>
    <w:rsid w:val="009621FE"/>
    <w:rsid w:val="009870FF"/>
    <w:rsid w:val="00987EC1"/>
    <w:rsid w:val="00991059"/>
    <w:rsid w:val="00991A6C"/>
    <w:rsid w:val="0099625B"/>
    <w:rsid w:val="0099747F"/>
    <w:rsid w:val="009A28C3"/>
    <w:rsid w:val="009B4E4E"/>
    <w:rsid w:val="009B5DB4"/>
    <w:rsid w:val="009C7641"/>
    <w:rsid w:val="009D2838"/>
    <w:rsid w:val="009D2B85"/>
    <w:rsid w:val="009F17C9"/>
    <w:rsid w:val="009F4E15"/>
    <w:rsid w:val="00A001D1"/>
    <w:rsid w:val="00A00D66"/>
    <w:rsid w:val="00A01D1C"/>
    <w:rsid w:val="00A02E3F"/>
    <w:rsid w:val="00A077FD"/>
    <w:rsid w:val="00A11877"/>
    <w:rsid w:val="00A172A3"/>
    <w:rsid w:val="00A20425"/>
    <w:rsid w:val="00A26215"/>
    <w:rsid w:val="00A3454C"/>
    <w:rsid w:val="00A34600"/>
    <w:rsid w:val="00A3576F"/>
    <w:rsid w:val="00A41A36"/>
    <w:rsid w:val="00A463E6"/>
    <w:rsid w:val="00A6464E"/>
    <w:rsid w:val="00A74194"/>
    <w:rsid w:val="00A75E0B"/>
    <w:rsid w:val="00A77EC0"/>
    <w:rsid w:val="00A8140C"/>
    <w:rsid w:val="00A8358F"/>
    <w:rsid w:val="00A87AB0"/>
    <w:rsid w:val="00A96E17"/>
    <w:rsid w:val="00AA434A"/>
    <w:rsid w:val="00AB1EE6"/>
    <w:rsid w:val="00AB3F91"/>
    <w:rsid w:val="00AC5C9E"/>
    <w:rsid w:val="00B00D5A"/>
    <w:rsid w:val="00B027D2"/>
    <w:rsid w:val="00B0283D"/>
    <w:rsid w:val="00B040A7"/>
    <w:rsid w:val="00B04D7F"/>
    <w:rsid w:val="00B04FC3"/>
    <w:rsid w:val="00B070DB"/>
    <w:rsid w:val="00B07693"/>
    <w:rsid w:val="00B15D9A"/>
    <w:rsid w:val="00B2106E"/>
    <w:rsid w:val="00B30612"/>
    <w:rsid w:val="00B34B1E"/>
    <w:rsid w:val="00B359FE"/>
    <w:rsid w:val="00B37245"/>
    <w:rsid w:val="00B42E4E"/>
    <w:rsid w:val="00B45DC2"/>
    <w:rsid w:val="00B517F6"/>
    <w:rsid w:val="00B7506B"/>
    <w:rsid w:val="00B77B9B"/>
    <w:rsid w:val="00B814BD"/>
    <w:rsid w:val="00B86C0C"/>
    <w:rsid w:val="00B900A4"/>
    <w:rsid w:val="00B908A3"/>
    <w:rsid w:val="00B935A5"/>
    <w:rsid w:val="00BA1C1D"/>
    <w:rsid w:val="00BA4639"/>
    <w:rsid w:val="00BB7A34"/>
    <w:rsid w:val="00BD45AE"/>
    <w:rsid w:val="00BE0E25"/>
    <w:rsid w:val="00BF1016"/>
    <w:rsid w:val="00C02703"/>
    <w:rsid w:val="00C11DC6"/>
    <w:rsid w:val="00C152EF"/>
    <w:rsid w:val="00C269AD"/>
    <w:rsid w:val="00C27C47"/>
    <w:rsid w:val="00C314DB"/>
    <w:rsid w:val="00C43101"/>
    <w:rsid w:val="00C50877"/>
    <w:rsid w:val="00C52ADD"/>
    <w:rsid w:val="00C7117F"/>
    <w:rsid w:val="00C75795"/>
    <w:rsid w:val="00C80326"/>
    <w:rsid w:val="00C83B79"/>
    <w:rsid w:val="00C94E58"/>
    <w:rsid w:val="00C95F33"/>
    <w:rsid w:val="00CA2FD0"/>
    <w:rsid w:val="00CA44E2"/>
    <w:rsid w:val="00CA687B"/>
    <w:rsid w:val="00CB44AF"/>
    <w:rsid w:val="00CB5411"/>
    <w:rsid w:val="00CD727C"/>
    <w:rsid w:val="00CF65AF"/>
    <w:rsid w:val="00D4224D"/>
    <w:rsid w:val="00D435A1"/>
    <w:rsid w:val="00D54ACE"/>
    <w:rsid w:val="00D64A01"/>
    <w:rsid w:val="00D707DE"/>
    <w:rsid w:val="00D921E0"/>
    <w:rsid w:val="00DA269C"/>
    <w:rsid w:val="00DB2356"/>
    <w:rsid w:val="00DD1C71"/>
    <w:rsid w:val="00DD456A"/>
    <w:rsid w:val="00DF17DD"/>
    <w:rsid w:val="00DF29E2"/>
    <w:rsid w:val="00DF7683"/>
    <w:rsid w:val="00E0075D"/>
    <w:rsid w:val="00E01AB5"/>
    <w:rsid w:val="00E04F5C"/>
    <w:rsid w:val="00E1603A"/>
    <w:rsid w:val="00E2079F"/>
    <w:rsid w:val="00E21A0A"/>
    <w:rsid w:val="00E36855"/>
    <w:rsid w:val="00E41FBC"/>
    <w:rsid w:val="00E447B2"/>
    <w:rsid w:val="00E527D8"/>
    <w:rsid w:val="00E530B8"/>
    <w:rsid w:val="00E556DE"/>
    <w:rsid w:val="00E607E4"/>
    <w:rsid w:val="00E60BF7"/>
    <w:rsid w:val="00E619EA"/>
    <w:rsid w:val="00E63ADD"/>
    <w:rsid w:val="00E735D5"/>
    <w:rsid w:val="00E76DAA"/>
    <w:rsid w:val="00E85DAF"/>
    <w:rsid w:val="00E874FF"/>
    <w:rsid w:val="00E94588"/>
    <w:rsid w:val="00E95FA3"/>
    <w:rsid w:val="00EC1014"/>
    <w:rsid w:val="00EC540F"/>
    <w:rsid w:val="00ED0F40"/>
    <w:rsid w:val="00EE5B67"/>
    <w:rsid w:val="00F1785D"/>
    <w:rsid w:val="00F20AD1"/>
    <w:rsid w:val="00F20F86"/>
    <w:rsid w:val="00F43066"/>
    <w:rsid w:val="00F456ED"/>
    <w:rsid w:val="00F52EDC"/>
    <w:rsid w:val="00F7362D"/>
    <w:rsid w:val="00F74AAB"/>
    <w:rsid w:val="00F75EA7"/>
    <w:rsid w:val="00F8101B"/>
    <w:rsid w:val="00F8225C"/>
    <w:rsid w:val="00F823DD"/>
    <w:rsid w:val="00F836DB"/>
    <w:rsid w:val="00FC0CED"/>
    <w:rsid w:val="00FD0691"/>
    <w:rsid w:val="00FD31C9"/>
    <w:rsid w:val="00FF044D"/>
    <w:rsid w:val="00FF3F52"/>
    <w:rsid w:val="00FF4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E01AB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9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69FF"/>
    <w:rPr>
      <w:b/>
      <w:bCs/>
    </w:rPr>
  </w:style>
  <w:style w:type="character" w:styleId="a5">
    <w:name w:val="Hyperlink"/>
    <w:basedOn w:val="a0"/>
    <w:uiPriority w:val="99"/>
    <w:unhideWhenUsed/>
    <w:rsid w:val="007669FF"/>
    <w:rPr>
      <w:color w:val="0000FF"/>
      <w:u w:val="single"/>
    </w:rPr>
  </w:style>
  <w:style w:type="paragraph" w:styleId="a6">
    <w:name w:val="Balloon Text"/>
    <w:basedOn w:val="a"/>
    <w:link w:val="Char"/>
    <w:uiPriority w:val="99"/>
    <w:semiHidden/>
    <w:unhideWhenUsed/>
    <w:rsid w:val="001D4829"/>
    <w:rPr>
      <w:sz w:val="18"/>
      <w:szCs w:val="18"/>
    </w:rPr>
  </w:style>
  <w:style w:type="character" w:customStyle="1" w:styleId="Char">
    <w:name w:val="批注框文本 Char"/>
    <w:basedOn w:val="a0"/>
    <w:link w:val="a6"/>
    <w:uiPriority w:val="99"/>
    <w:semiHidden/>
    <w:rsid w:val="001D4829"/>
    <w:rPr>
      <w:sz w:val="18"/>
      <w:szCs w:val="18"/>
    </w:rPr>
  </w:style>
  <w:style w:type="character" w:customStyle="1" w:styleId="apple-converted-space">
    <w:name w:val="apple-converted-space"/>
    <w:basedOn w:val="a0"/>
    <w:rsid w:val="00E76DAA"/>
  </w:style>
  <w:style w:type="paragraph" w:styleId="a7">
    <w:name w:val="header"/>
    <w:basedOn w:val="a"/>
    <w:link w:val="Char0"/>
    <w:uiPriority w:val="99"/>
    <w:unhideWhenUsed/>
    <w:rsid w:val="00A41A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41A36"/>
    <w:rPr>
      <w:sz w:val="18"/>
      <w:szCs w:val="18"/>
    </w:rPr>
  </w:style>
  <w:style w:type="paragraph" w:styleId="a8">
    <w:name w:val="footer"/>
    <w:basedOn w:val="a"/>
    <w:link w:val="Char1"/>
    <w:uiPriority w:val="99"/>
    <w:unhideWhenUsed/>
    <w:rsid w:val="00A41A36"/>
    <w:pPr>
      <w:tabs>
        <w:tab w:val="center" w:pos="4153"/>
        <w:tab w:val="right" w:pos="8306"/>
      </w:tabs>
      <w:snapToGrid w:val="0"/>
      <w:jc w:val="left"/>
    </w:pPr>
    <w:rPr>
      <w:sz w:val="18"/>
      <w:szCs w:val="18"/>
    </w:rPr>
  </w:style>
  <w:style w:type="character" w:customStyle="1" w:styleId="Char1">
    <w:name w:val="页脚 Char"/>
    <w:basedOn w:val="a0"/>
    <w:link w:val="a8"/>
    <w:uiPriority w:val="99"/>
    <w:rsid w:val="00A41A36"/>
    <w:rPr>
      <w:sz w:val="18"/>
      <w:szCs w:val="18"/>
    </w:rPr>
  </w:style>
  <w:style w:type="character" w:customStyle="1" w:styleId="3Char">
    <w:name w:val="标题 3 Char"/>
    <w:basedOn w:val="a0"/>
    <w:link w:val="3"/>
    <w:uiPriority w:val="9"/>
    <w:rsid w:val="00E01AB5"/>
    <w:rPr>
      <w:rFonts w:ascii="宋体" w:eastAsia="宋体" w:hAnsi="宋体" w:cs="宋体"/>
      <w:b/>
      <w:bCs/>
      <w:kern w:val="0"/>
      <w:sz w:val="27"/>
      <w:szCs w:val="27"/>
    </w:rPr>
  </w:style>
  <w:style w:type="character" w:styleId="a9">
    <w:name w:val="Emphasis"/>
    <w:basedOn w:val="a0"/>
    <w:uiPriority w:val="20"/>
    <w:qFormat/>
    <w:rsid w:val="00E01A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E01AB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9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69FF"/>
    <w:rPr>
      <w:b/>
      <w:bCs/>
    </w:rPr>
  </w:style>
  <w:style w:type="character" w:styleId="a5">
    <w:name w:val="Hyperlink"/>
    <w:basedOn w:val="a0"/>
    <w:uiPriority w:val="99"/>
    <w:unhideWhenUsed/>
    <w:rsid w:val="007669FF"/>
    <w:rPr>
      <w:color w:val="0000FF"/>
      <w:u w:val="single"/>
    </w:rPr>
  </w:style>
  <w:style w:type="paragraph" w:styleId="a6">
    <w:name w:val="Balloon Text"/>
    <w:basedOn w:val="a"/>
    <w:link w:val="Char"/>
    <w:uiPriority w:val="99"/>
    <w:semiHidden/>
    <w:unhideWhenUsed/>
    <w:rsid w:val="001D4829"/>
    <w:rPr>
      <w:sz w:val="18"/>
      <w:szCs w:val="18"/>
    </w:rPr>
  </w:style>
  <w:style w:type="character" w:customStyle="1" w:styleId="Char">
    <w:name w:val="批注框文本 Char"/>
    <w:basedOn w:val="a0"/>
    <w:link w:val="a6"/>
    <w:uiPriority w:val="99"/>
    <w:semiHidden/>
    <w:rsid w:val="001D4829"/>
    <w:rPr>
      <w:sz w:val="18"/>
      <w:szCs w:val="18"/>
    </w:rPr>
  </w:style>
  <w:style w:type="character" w:customStyle="1" w:styleId="apple-converted-space">
    <w:name w:val="apple-converted-space"/>
    <w:basedOn w:val="a0"/>
    <w:rsid w:val="00E76DAA"/>
  </w:style>
  <w:style w:type="paragraph" w:styleId="a7">
    <w:name w:val="header"/>
    <w:basedOn w:val="a"/>
    <w:link w:val="Char0"/>
    <w:uiPriority w:val="99"/>
    <w:unhideWhenUsed/>
    <w:rsid w:val="00A41A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41A36"/>
    <w:rPr>
      <w:sz w:val="18"/>
      <w:szCs w:val="18"/>
    </w:rPr>
  </w:style>
  <w:style w:type="paragraph" w:styleId="a8">
    <w:name w:val="footer"/>
    <w:basedOn w:val="a"/>
    <w:link w:val="Char1"/>
    <w:uiPriority w:val="99"/>
    <w:unhideWhenUsed/>
    <w:rsid w:val="00A41A36"/>
    <w:pPr>
      <w:tabs>
        <w:tab w:val="center" w:pos="4153"/>
        <w:tab w:val="right" w:pos="8306"/>
      </w:tabs>
      <w:snapToGrid w:val="0"/>
      <w:jc w:val="left"/>
    </w:pPr>
    <w:rPr>
      <w:sz w:val="18"/>
      <w:szCs w:val="18"/>
    </w:rPr>
  </w:style>
  <w:style w:type="character" w:customStyle="1" w:styleId="Char1">
    <w:name w:val="页脚 Char"/>
    <w:basedOn w:val="a0"/>
    <w:link w:val="a8"/>
    <w:uiPriority w:val="99"/>
    <w:rsid w:val="00A41A36"/>
    <w:rPr>
      <w:sz w:val="18"/>
      <w:szCs w:val="18"/>
    </w:rPr>
  </w:style>
  <w:style w:type="character" w:customStyle="1" w:styleId="3Char">
    <w:name w:val="标题 3 Char"/>
    <w:basedOn w:val="a0"/>
    <w:link w:val="3"/>
    <w:uiPriority w:val="9"/>
    <w:rsid w:val="00E01AB5"/>
    <w:rPr>
      <w:rFonts w:ascii="宋体" w:eastAsia="宋体" w:hAnsi="宋体" w:cs="宋体"/>
      <w:b/>
      <w:bCs/>
      <w:kern w:val="0"/>
      <w:sz w:val="27"/>
      <w:szCs w:val="27"/>
    </w:rPr>
  </w:style>
  <w:style w:type="character" w:styleId="a9">
    <w:name w:val="Emphasis"/>
    <w:basedOn w:val="a0"/>
    <w:uiPriority w:val="20"/>
    <w:qFormat/>
    <w:rsid w:val="00E01A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974">
      <w:bodyDiv w:val="1"/>
      <w:marLeft w:val="0"/>
      <w:marRight w:val="0"/>
      <w:marTop w:val="0"/>
      <w:marBottom w:val="0"/>
      <w:divBdr>
        <w:top w:val="none" w:sz="0" w:space="0" w:color="auto"/>
        <w:left w:val="none" w:sz="0" w:space="0" w:color="auto"/>
        <w:bottom w:val="none" w:sz="0" w:space="0" w:color="auto"/>
        <w:right w:val="none" w:sz="0" w:space="0" w:color="auto"/>
      </w:divBdr>
    </w:div>
    <w:div w:id="17901955">
      <w:bodyDiv w:val="1"/>
      <w:marLeft w:val="0"/>
      <w:marRight w:val="0"/>
      <w:marTop w:val="0"/>
      <w:marBottom w:val="0"/>
      <w:divBdr>
        <w:top w:val="none" w:sz="0" w:space="0" w:color="auto"/>
        <w:left w:val="none" w:sz="0" w:space="0" w:color="auto"/>
        <w:bottom w:val="none" w:sz="0" w:space="0" w:color="auto"/>
        <w:right w:val="none" w:sz="0" w:space="0" w:color="auto"/>
      </w:divBdr>
    </w:div>
    <w:div w:id="19357802">
      <w:bodyDiv w:val="1"/>
      <w:marLeft w:val="0"/>
      <w:marRight w:val="0"/>
      <w:marTop w:val="0"/>
      <w:marBottom w:val="0"/>
      <w:divBdr>
        <w:top w:val="none" w:sz="0" w:space="0" w:color="auto"/>
        <w:left w:val="none" w:sz="0" w:space="0" w:color="auto"/>
        <w:bottom w:val="none" w:sz="0" w:space="0" w:color="auto"/>
        <w:right w:val="none" w:sz="0" w:space="0" w:color="auto"/>
      </w:divBdr>
    </w:div>
    <w:div w:id="35131768">
      <w:bodyDiv w:val="1"/>
      <w:marLeft w:val="0"/>
      <w:marRight w:val="0"/>
      <w:marTop w:val="0"/>
      <w:marBottom w:val="0"/>
      <w:divBdr>
        <w:top w:val="none" w:sz="0" w:space="0" w:color="auto"/>
        <w:left w:val="none" w:sz="0" w:space="0" w:color="auto"/>
        <w:bottom w:val="none" w:sz="0" w:space="0" w:color="auto"/>
        <w:right w:val="none" w:sz="0" w:space="0" w:color="auto"/>
      </w:divBdr>
    </w:div>
    <w:div w:id="41685256">
      <w:bodyDiv w:val="1"/>
      <w:marLeft w:val="0"/>
      <w:marRight w:val="0"/>
      <w:marTop w:val="0"/>
      <w:marBottom w:val="0"/>
      <w:divBdr>
        <w:top w:val="none" w:sz="0" w:space="0" w:color="auto"/>
        <w:left w:val="none" w:sz="0" w:space="0" w:color="auto"/>
        <w:bottom w:val="none" w:sz="0" w:space="0" w:color="auto"/>
        <w:right w:val="none" w:sz="0" w:space="0" w:color="auto"/>
      </w:divBdr>
    </w:div>
    <w:div w:id="42099189">
      <w:bodyDiv w:val="1"/>
      <w:marLeft w:val="0"/>
      <w:marRight w:val="0"/>
      <w:marTop w:val="0"/>
      <w:marBottom w:val="0"/>
      <w:divBdr>
        <w:top w:val="none" w:sz="0" w:space="0" w:color="auto"/>
        <w:left w:val="none" w:sz="0" w:space="0" w:color="auto"/>
        <w:bottom w:val="none" w:sz="0" w:space="0" w:color="auto"/>
        <w:right w:val="none" w:sz="0" w:space="0" w:color="auto"/>
      </w:divBdr>
    </w:div>
    <w:div w:id="62023087">
      <w:bodyDiv w:val="1"/>
      <w:marLeft w:val="0"/>
      <w:marRight w:val="0"/>
      <w:marTop w:val="0"/>
      <w:marBottom w:val="0"/>
      <w:divBdr>
        <w:top w:val="none" w:sz="0" w:space="0" w:color="auto"/>
        <w:left w:val="none" w:sz="0" w:space="0" w:color="auto"/>
        <w:bottom w:val="none" w:sz="0" w:space="0" w:color="auto"/>
        <w:right w:val="none" w:sz="0" w:space="0" w:color="auto"/>
      </w:divBdr>
    </w:div>
    <w:div w:id="73403843">
      <w:bodyDiv w:val="1"/>
      <w:marLeft w:val="0"/>
      <w:marRight w:val="0"/>
      <w:marTop w:val="0"/>
      <w:marBottom w:val="0"/>
      <w:divBdr>
        <w:top w:val="none" w:sz="0" w:space="0" w:color="auto"/>
        <w:left w:val="none" w:sz="0" w:space="0" w:color="auto"/>
        <w:bottom w:val="none" w:sz="0" w:space="0" w:color="auto"/>
        <w:right w:val="none" w:sz="0" w:space="0" w:color="auto"/>
      </w:divBdr>
    </w:div>
    <w:div w:id="79446614">
      <w:bodyDiv w:val="1"/>
      <w:marLeft w:val="0"/>
      <w:marRight w:val="0"/>
      <w:marTop w:val="0"/>
      <w:marBottom w:val="0"/>
      <w:divBdr>
        <w:top w:val="none" w:sz="0" w:space="0" w:color="auto"/>
        <w:left w:val="none" w:sz="0" w:space="0" w:color="auto"/>
        <w:bottom w:val="none" w:sz="0" w:space="0" w:color="auto"/>
        <w:right w:val="none" w:sz="0" w:space="0" w:color="auto"/>
      </w:divBdr>
    </w:div>
    <w:div w:id="80757760">
      <w:bodyDiv w:val="1"/>
      <w:marLeft w:val="0"/>
      <w:marRight w:val="0"/>
      <w:marTop w:val="0"/>
      <w:marBottom w:val="0"/>
      <w:divBdr>
        <w:top w:val="none" w:sz="0" w:space="0" w:color="auto"/>
        <w:left w:val="none" w:sz="0" w:space="0" w:color="auto"/>
        <w:bottom w:val="none" w:sz="0" w:space="0" w:color="auto"/>
        <w:right w:val="none" w:sz="0" w:space="0" w:color="auto"/>
      </w:divBdr>
    </w:div>
    <w:div w:id="84768663">
      <w:bodyDiv w:val="1"/>
      <w:marLeft w:val="0"/>
      <w:marRight w:val="0"/>
      <w:marTop w:val="0"/>
      <w:marBottom w:val="0"/>
      <w:divBdr>
        <w:top w:val="none" w:sz="0" w:space="0" w:color="auto"/>
        <w:left w:val="none" w:sz="0" w:space="0" w:color="auto"/>
        <w:bottom w:val="none" w:sz="0" w:space="0" w:color="auto"/>
        <w:right w:val="none" w:sz="0" w:space="0" w:color="auto"/>
      </w:divBdr>
    </w:div>
    <w:div w:id="86119886">
      <w:bodyDiv w:val="1"/>
      <w:marLeft w:val="0"/>
      <w:marRight w:val="0"/>
      <w:marTop w:val="0"/>
      <w:marBottom w:val="0"/>
      <w:divBdr>
        <w:top w:val="none" w:sz="0" w:space="0" w:color="auto"/>
        <w:left w:val="none" w:sz="0" w:space="0" w:color="auto"/>
        <w:bottom w:val="none" w:sz="0" w:space="0" w:color="auto"/>
        <w:right w:val="none" w:sz="0" w:space="0" w:color="auto"/>
      </w:divBdr>
    </w:div>
    <w:div w:id="90710842">
      <w:bodyDiv w:val="1"/>
      <w:marLeft w:val="0"/>
      <w:marRight w:val="0"/>
      <w:marTop w:val="0"/>
      <w:marBottom w:val="0"/>
      <w:divBdr>
        <w:top w:val="none" w:sz="0" w:space="0" w:color="auto"/>
        <w:left w:val="none" w:sz="0" w:space="0" w:color="auto"/>
        <w:bottom w:val="none" w:sz="0" w:space="0" w:color="auto"/>
        <w:right w:val="none" w:sz="0" w:space="0" w:color="auto"/>
      </w:divBdr>
    </w:div>
    <w:div w:id="107549008">
      <w:bodyDiv w:val="1"/>
      <w:marLeft w:val="0"/>
      <w:marRight w:val="0"/>
      <w:marTop w:val="0"/>
      <w:marBottom w:val="0"/>
      <w:divBdr>
        <w:top w:val="none" w:sz="0" w:space="0" w:color="auto"/>
        <w:left w:val="none" w:sz="0" w:space="0" w:color="auto"/>
        <w:bottom w:val="none" w:sz="0" w:space="0" w:color="auto"/>
        <w:right w:val="none" w:sz="0" w:space="0" w:color="auto"/>
      </w:divBdr>
    </w:div>
    <w:div w:id="119151056">
      <w:bodyDiv w:val="1"/>
      <w:marLeft w:val="0"/>
      <w:marRight w:val="0"/>
      <w:marTop w:val="0"/>
      <w:marBottom w:val="0"/>
      <w:divBdr>
        <w:top w:val="none" w:sz="0" w:space="0" w:color="auto"/>
        <w:left w:val="none" w:sz="0" w:space="0" w:color="auto"/>
        <w:bottom w:val="none" w:sz="0" w:space="0" w:color="auto"/>
        <w:right w:val="none" w:sz="0" w:space="0" w:color="auto"/>
      </w:divBdr>
    </w:div>
    <w:div w:id="126896377">
      <w:bodyDiv w:val="1"/>
      <w:marLeft w:val="0"/>
      <w:marRight w:val="0"/>
      <w:marTop w:val="0"/>
      <w:marBottom w:val="0"/>
      <w:divBdr>
        <w:top w:val="none" w:sz="0" w:space="0" w:color="auto"/>
        <w:left w:val="none" w:sz="0" w:space="0" w:color="auto"/>
        <w:bottom w:val="none" w:sz="0" w:space="0" w:color="auto"/>
        <w:right w:val="none" w:sz="0" w:space="0" w:color="auto"/>
      </w:divBdr>
    </w:div>
    <w:div w:id="130028283">
      <w:bodyDiv w:val="1"/>
      <w:marLeft w:val="0"/>
      <w:marRight w:val="0"/>
      <w:marTop w:val="0"/>
      <w:marBottom w:val="0"/>
      <w:divBdr>
        <w:top w:val="none" w:sz="0" w:space="0" w:color="auto"/>
        <w:left w:val="none" w:sz="0" w:space="0" w:color="auto"/>
        <w:bottom w:val="none" w:sz="0" w:space="0" w:color="auto"/>
        <w:right w:val="none" w:sz="0" w:space="0" w:color="auto"/>
      </w:divBdr>
    </w:div>
    <w:div w:id="136920306">
      <w:bodyDiv w:val="1"/>
      <w:marLeft w:val="0"/>
      <w:marRight w:val="0"/>
      <w:marTop w:val="0"/>
      <w:marBottom w:val="0"/>
      <w:divBdr>
        <w:top w:val="none" w:sz="0" w:space="0" w:color="auto"/>
        <w:left w:val="none" w:sz="0" w:space="0" w:color="auto"/>
        <w:bottom w:val="none" w:sz="0" w:space="0" w:color="auto"/>
        <w:right w:val="none" w:sz="0" w:space="0" w:color="auto"/>
      </w:divBdr>
    </w:div>
    <w:div w:id="139004615">
      <w:bodyDiv w:val="1"/>
      <w:marLeft w:val="0"/>
      <w:marRight w:val="0"/>
      <w:marTop w:val="0"/>
      <w:marBottom w:val="0"/>
      <w:divBdr>
        <w:top w:val="none" w:sz="0" w:space="0" w:color="auto"/>
        <w:left w:val="none" w:sz="0" w:space="0" w:color="auto"/>
        <w:bottom w:val="none" w:sz="0" w:space="0" w:color="auto"/>
        <w:right w:val="none" w:sz="0" w:space="0" w:color="auto"/>
      </w:divBdr>
    </w:div>
    <w:div w:id="139854579">
      <w:bodyDiv w:val="1"/>
      <w:marLeft w:val="0"/>
      <w:marRight w:val="0"/>
      <w:marTop w:val="0"/>
      <w:marBottom w:val="0"/>
      <w:divBdr>
        <w:top w:val="none" w:sz="0" w:space="0" w:color="auto"/>
        <w:left w:val="none" w:sz="0" w:space="0" w:color="auto"/>
        <w:bottom w:val="none" w:sz="0" w:space="0" w:color="auto"/>
        <w:right w:val="none" w:sz="0" w:space="0" w:color="auto"/>
      </w:divBdr>
    </w:div>
    <w:div w:id="163253581">
      <w:bodyDiv w:val="1"/>
      <w:marLeft w:val="0"/>
      <w:marRight w:val="0"/>
      <w:marTop w:val="0"/>
      <w:marBottom w:val="0"/>
      <w:divBdr>
        <w:top w:val="none" w:sz="0" w:space="0" w:color="auto"/>
        <w:left w:val="none" w:sz="0" w:space="0" w:color="auto"/>
        <w:bottom w:val="none" w:sz="0" w:space="0" w:color="auto"/>
        <w:right w:val="none" w:sz="0" w:space="0" w:color="auto"/>
      </w:divBdr>
    </w:div>
    <w:div w:id="168565714">
      <w:bodyDiv w:val="1"/>
      <w:marLeft w:val="0"/>
      <w:marRight w:val="0"/>
      <w:marTop w:val="0"/>
      <w:marBottom w:val="0"/>
      <w:divBdr>
        <w:top w:val="none" w:sz="0" w:space="0" w:color="auto"/>
        <w:left w:val="none" w:sz="0" w:space="0" w:color="auto"/>
        <w:bottom w:val="none" w:sz="0" w:space="0" w:color="auto"/>
        <w:right w:val="none" w:sz="0" w:space="0" w:color="auto"/>
      </w:divBdr>
    </w:div>
    <w:div w:id="171990968">
      <w:bodyDiv w:val="1"/>
      <w:marLeft w:val="0"/>
      <w:marRight w:val="0"/>
      <w:marTop w:val="0"/>
      <w:marBottom w:val="0"/>
      <w:divBdr>
        <w:top w:val="none" w:sz="0" w:space="0" w:color="auto"/>
        <w:left w:val="none" w:sz="0" w:space="0" w:color="auto"/>
        <w:bottom w:val="none" w:sz="0" w:space="0" w:color="auto"/>
        <w:right w:val="none" w:sz="0" w:space="0" w:color="auto"/>
      </w:divBdr>
    </w:div>
    <w:div w:id="173810321">
      <w:bodyDiv w:val="1"/>
      <w:marLeft w:val="0"/>
      <w:marRight w:val="0"/>
      <w:marTop w:val="0"/>
      <w:marBottom w:val="0"/>
      <w:divBdr>
        <w:top w:val="none" w:sz="0" w:space="0" w:color="auto"/>
        <w:left w:val="none" w:sz="0" w:space="0" w:color="auto"/>
        <w:bottom w:val="none" w:sz="0" w:space="0" w:color="auto"/>
        <w:right w:val="none" w:sz="0" w:space="0" w:color="auto"/>
      </w:divBdr>
    </w:div>
    <w:div w:id="183330863">
      <w:bodyDiv w:val="1"/>
      <w:marLeft w:val="0"/>
      <w:marRight w:val="0"/>
      <w:marTop w:val="0"/>
      <w:marBottom w:val="0"/>
      <w:divBdr>
        <w:top w:val="none" w:sz="0" w:space="0" w:color="auto"/>
        <w:left w:val="none" w:sz="0" w:space="0" w:color="auto"/>
        <w:bottom w:val="none" w:sz="0" w:space="0" w:color="auto"/>
        <w:right w:val="none" w:sz="0" w:space="0" w:color="auto"/>
      </w:divBdr>
    </w:div>
    <w:div w:id="185564280">
      <w:bodyDiv w:val="1"/>
      <w:marLeft w:val="0"/>
      <w:marRight w:val="0"/>
      <w:marTop w:val="0"/>
      <w:marBottom w:val="0"/>
      <w:divBdr>
        <w:top w:val="none" w:sz="0" w:space="0" w:color="auto"/>
        <w:left w:val="none" w:sz="0" w:space="0" w:color="auto"/>
        <w:bottom w:val="none" w:sz="0" w:space="0" w:color="auto"/>
        <w:right w:val="none" w:sz="0" w:space="0" w:color="auto"/>
      </w:divBdr>
    </w:div>
    <w:div w:id="197746960">
      <w:bodyDiv w:val="1"/>
      <w:marLeft w:val="0"/>
      <w:marRight w:val="0"/>
      <w:marTop w:val="0"/>
      <w:marBottom w:val="0"/>
      <w:divBdr>
        <w:top w:val="none" w:sz="0" w:space="0" w:color="auto"/>
        <w:left w:val="none" w:sz="0" w:space="0" w:color="auto"/>
        <w:bottom w:val="none" w:sz="0" w:space="0" w:color="auto"/>
        <w:right w:val="none" w:sz="0" w:space="0" w:color="auto"/>
      </w:divBdr>
    </w:div>
    <w:div w:id="199248098">
      <w:bodyDiv w:val="1"/>
      <w:marLeft w:val="0"/>
      <w:marRight w:val="0"/>
      <w:marTop w:val="0"/>
      <w:marBottom w:val="0"/>
      <w:divBdr>
        <w:top w:val="none" w:sz="0" w:space="0" w:color="auto"/>
        <w:left w:val="none" w:sz="0" w:space="0" w:color="auto"/>
        <w:bottom w:val="none" w:sz="0" w:space="0" w:color="auto"/>
        <w:right w:val="none" w:sz="0" w:space="0" w:color="auto"/>
      </w:divBdr>
    </w:div>
    <w:div w:id="199784094">
      <w:bodyDiv w:val="1"/>
      <w:marLeft w:val="0"/>
      <w:marRight w:val="0"/>
      <w:marTop w:val="0"/>
      <w:marBottom w:val="0"/>
      <w:divBdr>
        <w:top w:val="none" w:sz="0" w:space="0" w:color="auto"/>
        <w:left w:val="none" w:sz="0" w:space="0" w:color="auto"/>
        <w:bottom w:val="none" w:sz="0" w:space="0" w:color="auto"/>
        <w:right w:val="none" w:sz="0" w:space="0" w:color="auto"/>
      </w:divBdr>
    </w:div>
    <w:div w:id="203366452">
      <w:bodyDiv w:val="1"/>
      <w:marLeft w:val="0"/>
      <w:marRight w:val="0"/>
      <w:marTop w:val="0"/>
      <w:marBottom w:val="0"/>
      <w:divBdr>
        <w:top w:val="none" w:sz="0" w:space="0" w:color="auto"/>
        <w:left w:val="none" w:sz="0" w:space="0" w:color="auto"/>
        <w:bottom w:val="none" w:sz="0" w:space="0" w:color="auto"/>
        <w:right w:val="none" w:sz="0" w:space="0" w:color="auto"/>
      </w:divBdr>
    </w:div>
    <w:div w:id="205873720">
      <w:bodyDiv w:val="1"/>
      <w:marLeft w:val="0"/>
      <w:marRight w:val="0"/>
      <w:marTop w:val="0"/>
      <w:marBottom w:val="0"/>
      <w:divBdr>
        <w:top w:val="none" w:sz="0" w:space="0" w:color="auto"/>
        <w:left w:val="none" w:sz="0" w:space="0" w:color="auto"/>
        <w:bottom w:val="none" w:sz="0" w:space="0" w:color="auto"/>
        <w:right w:val="none" w:sz="0" w:space="0" w:color="auto"/>
      </w:divBdr>
    </w:div>
    <w:div w:id="208877790">
      <w:bodyDiv w:val="1"/>
      <w:marLeft w:val="0"/>
      <w:marRight w:val="0"/>
      <w:marTop w:val="0"/>
      <w:marBottom w:val="0"/>
      <w:divBdr>
        <w:top w:val="none" w:sz="0" w:space="0" w:color="auto"/>
        <w:left w:val="none" w:sz="0" w:space="0" w:color="auto"/>
        <w:bottom w:val="none" w:sz="0" w:space="0" w:color="auto"/>
        <w:right w:val="none" w:sz="0" w:space="0" w:color="auto"/>
      </w:divBdr>
    </w:div>
    <w:div w:id="211116853">
      <w:bodyDiv w:val="1"/>
      <w:marLeft w:val="0"/>
      <w:marRight w:val="0"/>
      <w:marTop w:val="0"/>
      <w:marBottom w:val="0"/>
      <w:divBdr>
        <w:top w:val="none" w:sz="0" w:space="0" w:color="auto"/>
        <w:left w:val="none" w:sz="0" w:space="0" w:color="auto"/>
        <w:bottom w:val="none" w:sz="0" w:space="0" w:color="auto"/>
        <w:right w:val="none" w:sz="0" w:space="0" w:color="auto"/>
      </w:divBdr>
    </w:div>
    <w:div w:id="229771177">
      <w:bodyDiv w:val="1"/>
      <w:marLeft w:val="0"/>
      <w:marRight w:val="0"/>
      <w:marTop w:val="0"/>
      <w:marBottom w:val="0"/>
      <w:divBdr>
        <w:top w:val="none" w:sz="0" w:space="0" w:color="auto"/>
        <w:left w:val="none" w:sz="0" w:space="0" w:color="auto"/>
        <w:bottom w:val="none" w:sz="0" w:space="0" w:color="auto"/>
        <w:right w:val="none" w:sz="0" w:space="0" w:color="auto"/>
      </w:divBdr>
    </w:div>
    <w:div w:id="241647207">
      <w:bodyDiv w:val="1"/>
      <w:marLeft w:val="0"/>
      <w:marRight w:val="0"/>
      <w:marTop w:val="0"/>
      <w:marBottom w:val="0"/>
      <w:divBdr>
        <w:top w:val="none" w:sz="0" w:space="0" w:color="auto"/>
        <w:left w:val="none" w:sz="0" w:space="0" w:color="auto"/>
        <w:bottom w:val="none" w:sz="0" w:space="0" w:color="auto"/>
        <w:right w:val="none" w:sz="0" w:space="0" w:color="auto"/>
      </w:divBdr>
    </w:div>
    <w:div w:id="254095205">
      <w:bodyDiv w:val="1"/>
      <w:marLeft w:val="0"/>
      <w:marRight w:val="0"/>
      <w:marTop w:val="0"/>
      <w:marBottom w:val="0"/>
      <w:divBdr>
        <w:top w:val="none" w:sz="0" w:space="0" w:color="auto"/>
        <w:left w:val="none" w:sz="0" w:space="0" w:color="auto"/>
        <w:bottom w:val="none" w:sz="0" w:space="0" w:color="auto"/>
        <w:right w:val="none" w:sz="0" w:space="0" w:color="auto"/>
      </w:divBdr>
    </w:div>
    <w:div w:id="254750292">
      <w:bodyDiv w:val="1"/>
      <w:marLeft w:val="0"/>
      <w:marRight w:val="0"/>
      <w:marTop w:val="0"/>
      <w:marBottom w:val="0"/>
      <w:divBdr>
        <w:top w:val="none" w:sz="0" w:space="0" w:color="auto"/>
        <w:left w:val="none" w:sz="0" w:space="0" w:color="auto"/>
        <w:bottom w:val="none" w:sz="0" w:space="0" w:color="auto"/>
        <w:right w:val="none" w:sz="0" w:space="0" w:color="auto"/>
      </w:divBdr>
    </w:div>
    <w:div w:id="262156167">
      <w:bodyDiv w:val="1"/>
      <w:marLeft w:val="0"/>
      <w:marRight w:val="0"/>
      <w:marTop w:val="0"/>
      <w:marBottom w:val="0"/>
      <w:divBdr>
        <w:top w:val="none" w:sz="0" w:space="0" w:color="auto"/>
        <w:left w:val="none" w:sz="0" w:space="0" w:color="auto"/>
        <w:bottom w:val="none" w:sz="0" w:space="0" w:color="auto"/>
        <w:right w:val="none" w:sz="0" w:space="0" w:color="auto"/>
      </w:divBdr>
    </w:div>
    <w:div w:id="269287924">
      <w:bodyDiv w:val="1"/>
      <w:marLeft w:val="0"/>
      <w:marRight w:val="0"/>
      <w:marTop w:val="0"/>
      <w:marBottom w:val="0"/>
      <w:divBdr>
        <w:top w:val="none" w:sz="0" w:space="0" w:color="auto"/>
        <w:left w:val="none" w:sz="0" w:space="0" w:color="auto"/>
        <w:bottom w:val="none" w:sz="0" w:space="0" w:color="auto"/>
        <w:right w:val="none" w:sz="0" w:space="0" w:color="auto"/>
      </w:divBdr>
    </w:div>
    <w:div w:id="286670131">
      <w:bodyDiv w:val="1"/>
      <w:marLeft w:val="0"/>
      <w:marRight w:val="0"/>
      <w:marTop w:val="0"/>
      <w:marBottom w:val="0"/>
      <w:divBdr>
        <w:top w:val="none" w:sz="0" w:space="0" w:color="auto"/>
        <w:left w:val="none" w:sz="0" w:space="0" w:color="auto"/>
        <w:bottom w:val="none" w:sz="0" w:space="0" w:color="auto"/>
        <w:right w:val="none" w:sz="0" w:space="0" w:color="auto"/>
      </w:divBdr>
    </w:div>
    <w:div w:id="293103019">
      <w:bodyDiv w:val="1"/>
      <w:marLeft w:val="0"/>
      <w:marRight w:val="0"/>
      <w:marTop w:val="0"/>
      <w:marBottom w:val="0"/>
      <w:divBdr>
        <w:top w:val="none" w:sz="0" w:space="0" w:color="auto"/>
        <w:left w:val="none" w:sz="0" w:space="0" w:color="auto"/>
        <w:bottom w:val="none" w:sz="0" w:space="0" w:color="auto"/>
        <w:right w:val="none" w:sz="0" w:space="0" w:color="auto"/>
      </w:divBdr>
    </w:div>
    <w:div w:id="302076673">
      <w:bodyDiv w:val="1"/>
      <w:marLeft w:val="0"/>
      <w:marRight w:val="0"/>
      <w:marTop w:val="0"/>
      <w:marBottom w:val="0"/>
      <w:divBdr>
        <w:top w:val="none" w:sz="0" w:space="0" w:color="auto"/>
        <w:left w:val="none" w:sz="0" w:space="0" w:color="auto"/>
        <w:bottom w:val="none" w:sz="0" w:space="0" w:color="auto"/>
        <w:right w:val="none" w:sz="0" w:space="0" w:color="auto"/>
      </w:divBdr>
    </w:div>
    <w:div w:id="306129140">
      <w:bodyDiv w:val="1"/>
      <w:marLeft w:val="0"/>
      <w:marRight w:val="0"/>
      <w:marTop w:val="0"/>
      <w:marBottom w:val="0"/>
      <w:divBdr>
        <w:top w:val="none" w:sz="0" w:space="0" w:color="auto"/>
        <w:left w:val="none" w:sz="0" w:space="0" w:color="auto"/>
        <w:bottom w:val="none" w:sz="0" w:space="0" w:color="auto"/>
        <w:right w:val="none" w:sz="0" w:space="0" w:color="auto"/>
      </w:divBdr>
    </w:div>
    <w:div w:id="306713353">
      <w:bodyDiv w:val="1"/>
      <w:marLeft w:val="0"/>
      <w:marRight w:val="0"/>
      <w:marTop w:val="0"/>
      <w:marBottom w:val="0"/>
      <w:divBdr>
        <w:top w:val="none" w:sz="0" w:space="0" w:color="auto"/>
        <w:left w:val="none" w:sz="0" w:space="0" w:color="auto"/>
        <w:bottom w:val="none" w:sz="0" w:space="0" w:color="auto"/>
        <w:right w:val="none" w:sz="0" w:space="0" w:color="auto"/>
      </w:divBdr>
    </w:div>
    <w:div w:id="308944413">
      <w:bodyDiv w:val="1"/>
      <w:marLeft w:val="0"/>
      <w:marRight w:val="0"/>
      <w:marTop w:val="0"/>
      <w:marBottom w:val="0"/>
      <w:divBdr>
        <w:top w:val="none" w:sz="0" w:space="0" w:color="auto"/>
        <w:left w:val="none" w:sz="0" w:space="0" w:color="auto"/>
        <w:bottom w:val="none" w:sz="0" w:space="0" w:color="auto"/>
        <w:right w:val="none" w:sz="0" w:space="0" w:color="auto"/>
      </w:divBdr>
    </w:div>
    <w:div w:id="321085349">
      <w:bodyDiv w:val="1"/>
      <w:marLeft w:val="0"/>
      <w:marRight w:val="0"/>
      <w:marTop w:val="0"/>
      <w:marBottom w:val="0"/>
      <w:divBdr>
        <w:top w:val="none" w:sz="0" w:space="0" w:color="auto"/>
        <w:left w:val="none" w:sz="0" w:space="0" w:color="auto"/>
        <w:bottom w:val="none" w:sz="0" w:space="0" w:color="auto"/>
        <w:right w:val="none" w:sz="0" w:space="0" w:color="auto"/>
      </w:divBdr>
    </w:div>
    <w:div w:id="324286897">
      <w:bodyDiv w:val="1"/>
      <w:marLeft w:val="0"/>
      <w:marRight w:val="0"/>
      <w:marTop w:val="0"/>
      <w:marBottom w:val="0"/>
      <w:divBdr>
        <w:top w:val="none" w:sz="0" w:space="0" w:color="auto"/>
        <w:left w:val="none" w:sz="0" w:space="0" w:color="auto"/>
        <w:bottom w:val="none" w:sz="0" w:space="0" w:color="auto"/>
        <w:right w:val="none" w:sz="0" w:space="0" w:color="auto"/>
      </w:divBdr>
    </w:div>
    <w:div w:id="342128142">
      <w:bodyDiv w:val="1"/>
      <w:marLeft w:val="0"/>
      <w:marRight w:val="0"/>
      <w:marTop w:val="0"/>
      <w:marBottom w:val="0"/>
      <w:divBdr>
        <w:top w:val="none" w:sz="0" w:space="0" w:color="auto"/>
        <w:left w:val="none" w:sz="0" w:space="0" w:color="auto"/>
        <w:bottom w:val="none" w:sz="0" w:space="0" w:color="auto"/>
        <w:right w:val="none" w:sz="0" w:space="0" w:color="auto"/>
      </w:divBdr>
    </w:div>
    <w:div w:id="359164067">
      <w:bodyDiv w:val="1"/>
      <w:marLeft w:val="0"/>
      <w:marRight w:val="0"/>
      <w:marTop w:val="0"/>
      <w:marBottom w:val="0"/>
      <w:divBdr>
        <w:top w:val="none" w:sz="0" w:space="0" w:color="auto"/>
        <w:left w:val="none" w:sz="0" w:space="0" w:color="auto"/>
        <w:bottom w:val="none" w:sz="0" w:space="0" w:color="auto"/>
        <w:right w:val="none" w:sz="0" w:space="0" w:color="auto"/>
      </w:divBdr>
    </w:div>
    <w:div w:id="363557218">
      <w:bodyDiv w:val="1"/>
      <w:marLeft w:val="0"/>
      <w:marRight w:val="0"/>
      <w:marTop w:val="0"/>
      <w:marBottom w:val="0"/>
      <w:divBdr>
        <w:top w:val="none" w:sz="0" w:space="0" w:color="auto"/>
        <w:left w:val="none" w:sz="0" w:space="0" w:color="auto"/>
        <w:bottom w:val="none" w:sz="0" w:space="0" w:color="auto"/>
        <w:right w:val="none" w:sz="0" w:space="0" w:color="auto"/>
      </w:divBdr>
    </w:div>
    <w:div w:id="367684750">
      <w:bodyDiv w:val="1"/>
      <w:marLeft w:val="0"/>
      <w:marRight w:val="0"/>
      <w:marTop w:val="0"/>
      <w:marBottom w:val="0"/>
      <w:divBdr>
        <w:top w:val="none" w:sz="0" w:space="0" w:color="auto"/>
        <w:left w:val="none" w:sz="0" w:space="0" w:color="auto"/>
        <w:bottom w:val="none" w:sz="0" w:space="0" w:color="auto"/>
        <w:right w:val="none" w:sz="0" w:space="0" w:color="auto"/>
      </w:divBdr>
    </w:div>
    <w:div w:id="369575437">
      <w:bodyDiv w:val="1"/>
      <w:marLeft w:val="0"/>
      <w:marRight w:val="0"/>
      <w:marTop w:val="0"/>
      <w:marBottom w:val="0"/>
      <w:divBdr>
        <w:top w:val="none" w:sz="0" w:space="0" w:color="auto"/>
        <w:left w:val="none" w:sz="0" w:space="0" w:color="auto"/>
        <w:bottom w:val="none" w:sz="0" w:space="0" w:color="auto"/>
        <w:right w:val="none" w:sz="0" w:space="0" w:color="auto"/>
      </w:divBdr>
    </w:div>
    <w:div w:id="385221227">
      <w:bodyDiv w:val="1"/>
      <w:marLeft w:val="0"/>
      <w:marRight w:val="0"/>
      <w:marTop w:val="0"/>
      <w:marBottom w:val="0"/>
      <w:divBdr>
        <w:top w:val="none" w:sz="0" w:space="0" w:color="auto"/>
        <w:left w:val="none" w:sz="0" w:space="0" w:color="auto"/>
        <w:bottom w:val="none" w:sz="0" w:space="0" w:color="auto"/>
        <w:right w:val="none" w:sz="0" w:space="0" w:color="auto"/>
      </w:divBdr>
    </w:div>
    <w:div w:id="393091272">
      <w:bodyDiv w:val="1"/>
      <w:marLeft w:val="0"/>
      <w:marRight w:val="0"/>
      <w:marTop w:val="0"/>
      <w:marBottom w:val="0"/>
      <w:divBdr>
        <w:top w:val="none" w:sz="0" w:space="0" w:color="auto"/>
        <w:left w:val="none" w:sz="0" w:space="0" w:color="auto"/>
        <w:bottom w:val="none" w:sz="0" w:space="0" w:color="auto"/>
        <w:right w:val="none" w:sz="0" w:space="0" w:color="auto"/>
      </w:divBdr>
    </w:div>
    <w:div w:id="393428513">
      <w:bodyDiv w:val="1"/>
      <w:marLeft w:val="0"/>
      <w:marRight w:val="0"/>
      <w:marTop w:val="0"/>
      <w:marBottom w:val="0"/>
      <w:divBdr>
        <w:top w:val="none" w:sz="0" w:space="0" w:color="auto"/>
        <w:left w:val="none" w:sz="0" w:space="0" w:color="auto"/>
        <w:bottom w:val="none" w:sz="0" w:space="0" w:color="auto"/>
        <w:right w:val="none" w:sz="0" w:space="0" w:color="auto"/>
      </w:divBdr>
    </w:div>
    <w:div w:id="427388062">
      <w:bodyDiv w:val="1"/>
      <w:marLeft w:val="0"/>
      <w:marRight w:val="0"/>
      <w:marTop w:val="0"/>
      <w:marBottom w:val="0"/>
      <w:divBdr>
        <w:top w:val="none" w:sz="0" w:space="0" w:color="auto"/>
        <w:left w:val="none" w:sz="0" w:space="0" w:color="auto"/>
        <w:bottom w:val="none" w:sz="0" w:space="0" w:color="auto"/>
        <w:right w:val="none" w:sz="0" w:space="0" w:color="auto"/>
      </w:divBdr>
    </w:div>
    <w:div w:id="427505037">
      <w:bodyDiv w:val="1"/>
      <w:marLeft w:val="0"/>
      <w:marRight w:val="0"/>
      <w:marTop w:val="0"/>
      <w:marBottom w:val="0"/>
      <w:divBdr>
        <w:top w:val="none" w:sz="0" w:space="0" w:color="auto"/>
        <w:left w:val="none" w:sz="0" w:space="0" w:color="auto"/>
        <w:bottom w:val="none" w:sz="0" w:space="0" w:color="auto"/>
        <w:right w:val="none" w:sz="0" w:space="0" w:color="auto"/>
      </w:divBdr>
    </w:div>
    <w:div w:id="434903101">
      <w:bodyDiv w:val="1"/>
      <w:marLeft w:val="0"/>
      <w:marRight w:val="0"/>
      <w:marTop w:val="0"/>
      <w:marBottom w:val="0"/>
      <w:divBdr>
        <w:top w:val="none" w:sz="0" w:space="0" w:color="auto"/>
        <w:left w:val="none" w:sz="0" w:space="0" w:color="auto"/>
        <w:bottom w:val="none" w:sz="0" w:space="0" w:color="auto"/>
        <w:right w:val="none" w:sz="0" w:space="0" w:color="auto"/>
      </w:divBdr>
    </w:div>
    <w:div w:id="435709722">
      <w:bodyDiv w:val="1"/>
      <w:marLeft w:val="0"/>
      <w:marRight w:val="0"/>
      <w:marTop w:val="0"/>
      <w:marBottom w:val="0"/>
      <w:divBdr>
        <w:top w:val="none" w:sz="0" w:space="0" w:color="auto"/>
        <w:left w:val="none" w:sz="0" w:space="0" w:color="auto"/>
        <w:bottom w:val="none" w:sz="0" w:space="0" w:color="auto"/>
        <w:right w:val="none" w:sz="0" w:space="0" w:color="auto"/>
      </w:divBdr>
      <w:divsChild>
        <w:div w:id="1929531891">
          <w:marLeft w:val="0"/>
          <w:marRight w:val="0"/>
          <w:marTop w:val="0"/>
          <w:marBottom w:val="0"/>
          <w:divBdr>
            <w:top w:val="none" w:sz="0" w:space="0" w:color="auto"/>
            <w:left w:val="none" w:sz="0" w:space="0" w:color="auto"/>
            <w:bottom w:val="none" w:sz="0" w:space="0" w:color="auto"/>
            <w:right w:val="none" w:sz="0" w:space="0" w:color="auto"/>
          </w:divBdr>
        </w:div>
        <w:div w:id="182280446">
          <w:marLeft w:val="0"/>
          <w:marRight w:val="0"/>
          <w:marTop w:val="0"/>
          <w:marBottom w:val="0"/>
          <w:divBdr>
            <w:top w:val="none" w:sz="0" w:space="0" w:color="auto"/>
            <w:left w:val="none" w:sz="0" w:space="0" w:color="auto"/>
            <w:bottom w:val="none" w:sz="0" w:space="0" w:color="auto"/>
            <w:right w:val="none" w:sz="0" w:space="0" w:color="auto"/>
          </w:divBdr>
        </w:div>
      </w:divsChild>
    </w:div>
    <w:div w:id="437601887">
      <w:bodyDiv w:val="1"/>
      <w:marLeft w:val="0"/>
      <w:marRight w:val="0"/>
      <w:marTop w:val="0"/>
      <w:marBottom w:val="0"/>
      <w:divBdr>
        <w:top w:val="none" w:sz="0" w:space="0" w:color="auto"/>
        <w:left w:val="none" w:sz="0" w:space="0" w:color="auto"/>
        <w:bottom w:val="none" w:sz="0" w:space="0" w:color="auto"/>
        <w:right w:val="none" w:sz="0" w:space="0" w:color="auto"/>
      </w:divBdr>
    </w:div>
    <w:div w:id="449710499">
      <w:bodyDiv w:val="1"/>
      <w:marLeft w:val="0"/>
      <w:marRight w:val="0"/>
      <w:marTop w:val="0"/>
      <w:marBottom w:val="0"/>
      <w:divBdr>
        <w:top w:val="none" w:sz="0" w:space="0" w:color="auto"/>
        <w:left w:val="none" w:sz="0" w:space="0" w:color="auto"/>
        <w:bottom w:val="none" w:sz="0" w:space="0" w:color="auto"/>
        <w:right w:val="none" w:sz="0" w:space="0" w:color="auto"/>
      </w:divBdr>
    </w:div>
    <w:div w:id="459959101">
      <w:bodyDiv w:val="1"/>
      <w:marLeft w:val="0"/>
      <w:marRight w:val="0"/>
      <w:marTop w:val="0"/>
      <w:marBottom w:val="0"/>
      <w:divBdr>
        <w:top w:val="none" w:sz="0" w:space="0" w:color="auto"/>
        <w:left w:val="none" w:sz="0" w:space="0" w:color="auto"/>
        <w:bottom w:val="none" w:sz="0" w:space="0" w:color="auto"/>
        <w:right w:val="none" w:sz="0" w:space="0" w:color="auto"/>
      </w:divBdr>
    </w:div>
    <w:div w:id="480776752">
      <w:bodyDiv w:val="1"/>
      <w:marLeft w:val="0"/>
      <w:marRight w:val="0"/>
      <w:marTop w:val="0"/>
      <w:marBottom w:val="0"/>
      <w:divBdr>
        <w:top w:val="none" w:sz="0" w:space="0" w:color="auto"/>
        <w:left w:val="none" w:sz="0" w:space="0" w:color="auto"/>
        <w:bottom w:val="none" w:sz="0" w:space="0" w:color="auto"/>
        <w:right w:val="none" w:sz="0" w:space="0" w:color="auto"/>
      </w:divBdr>
    </w:div>
    <w:div w:id="482939201">
      <w:bodyDiv w:val="1"/>
      <w:marLeft w:val="0"/>
      <w:marRight w:val="0"/>
      <w:marTop w:val="0"/>
      <w:marBottom w:val="0"/>
      <w:divBdr>
        <w:top w:val="none" w:sz="0" w:space="0" w:color="auto"/>
        <w:left w:val="none" w:sz="0" w:space="0" w:color="auto"/>
        <w:bottom w:val="none" w:sz="0" w:space="0" w:color="auto"/>
        <w:right w:val="none" w:sz="0" w:space="0" w:color="auto"/>
      </w:divBdr>
    </w:div>
    <w:div w:id="489515930">
      <w:bodyDiv w:val="1"/>
      <w:marLeft w:val="0"/>
      <w:marRight w:val="0"/>
      <w:marTop w:val="0"/>
      <w:marBottom w:val="0"/>
      <w:divBdr>
        <w:top w:val="none" w:sz="0" w:space="0" w:color="auto"/>
        <w:left w:val="none" w:sz="0" w:space="0" w:color="auto"/>
        <w:bottom w:val="none" w:sz="0" w:space="0" w:color="auto"/>
        <w:right w:val="none" w:sz="0" w:space="0" w:color="auto"/>
      </w:divBdr>
    </w:div>
    <w:div w:id="513036963">
      <w:bodyDiv w:val="1"/>
      <w:marLeft w:val="0"/>
      <w:marRight w:val="0"/>
      <w:marTop w:val="0"/>
      <w:marBottom w:val="0"/>
      <w:divBdr>
        <w:top w:val="none" w:sz="0" w:space="0" w:color="auto"/>
        <w:left w:val="none" w:sz="0" w:space="0" w:color="auto"/>
        <w:bottom w:val="none" w:sz="0" w:space="0" w:color="auto"/>
        <w:right w:val="none" w:sz="0" w:space="0" w:color="auto"/>
      </w:divBdr>
    </w:div>
    <w:div w:id="517348847">
      <w:bodyDiv w:val="1"/>
      <w:marLeft w:val="0"/>
      <w:marRight w:val="0"/>
      <w:marTop w:val="0"/>
      <w:marBottom w:val="0"/>
      <w:divBdr>
        <w:top w:val="none" w:sz="0" w:space="0" w:color="auto"/>
        <w:left w:val="none" w:sz="0" w:space="0" w:color="auto"/>
        <w:bottom w:val="none" w:sz="0" w:space="0" w:color="auto"/>
        <w:right w:val="none" w:sz="0" w:space="0" w:color="auto"/>
      </w:divBdr>
    </w:div>
    <w:div w:id="526872980">
      <w:bodyDiv w:val="1"/>
      <w:marLeft w:val="0"/>
      <w:marRight w:val="0"/>
      <w:marTop w:val="0"/>
      <w:marBottom w:val="0"/>
      <w:divBdr>
        <w:top w:val="none" w:sz="0" w:space="0" w:color="auto"/>
        <w:left w:val="none" w:sz="0" w:space="0" w:color="auto"/>
        <w:bottom w:val="none" w:sz="0" w:space="0" w:color="auto"/>
        <w:right w:val="none" w:sz="0" w:space="0" w:color="auto"/>
      </w:divBdr>
    </w:div>
    <w:div w:id="526991853">
      <w:bodyDiv w:val="1"/>
      <w:marLeft w:val="0"/>
      <w:marRight w:val="0"/>
      <w:marTop w:val="0"/>
      <w:marBottom w:val="0"/>
      <w:divBdr>
        <w:top w:val="none" w:sz="0" w:space="0" w:color="auto"/>
        <w:left w:val="none" w:sz="0" w:space="0" w:color="auto"/>
        <w:bottom w:val="none" w:sz="0" w:space="0" w:color="auto"/>
        <w:right w:val="none" w:sz="0" w:space="0" w:color="auto"/>
      </w:divBdr>
    </w:div>
    <w:div w:id="539365792">
      <w:bodyDiv w:val="1"/>
      <w:marLeft w:val="0"/>
      <w:marRight w:val="0"/>
      <w:marTop w:val="0"/>
      <w:marBottom w:val="0"/>
      <w:divBdr>
        <w:top w:val="none" w:sz="0" w:space="0" w:color="auto"/>
        <w:left w:val="none" w:sz="0" w:space="0" w:color="auto"/>
        <w:bottom w:val="none" w:sz="0" w:space="0" w:color="auto"/>
        <w:right w:val="none" w:sz="0" w:space="0" w:color="auto"/>
      </w:divBdr>
    </w:div>
    <w:div w:id="544176043">
      <w:bodyDiv w:val="1"/>
      <w:marLeft w:val="0"/>
      <w:marRight w:val="0"/>
      <w:marTop w:val="0"/>
      <w:marBottom w:val="0"/>
      <w:divBdr>
        <w:top w:val="none" w:sz="0" w:space="0" w:color="auto"/>
        <w:left w:val="none" w:sz="0" w:space="0" w:color="auto"/>
        <w:bottom w:val="none" w:sz="0" w:space="0" w:color="auto"/>
        <w:right w:val="none" w:sz="0" w:space="0" w:color="auto"/>
      </w:divBdr>
    </w:div>
    <w:div w:id="545992261">
      <w:bodyDiv w:val="1"/>
      <w:marLeft w:val="0"/>
      <w:marRight w:val="0"/>
      <w:marTop w:val="0"/>
      <w:marBottom w:val="0"/>
      <w:divBdr>
        <w:top w:val="none" w:sz="0" w:space="0" w:color="auto"/>
        <w:left w:val="none" w:sz="0" w:space="0" w:color="auto"/>
        <w:bottom w:val="none" w:sz="0" w:space="0" w:color="auto"/>
        <w:right w:val="none" w:sz="0" w:space="0" w:color="auto"/>
      </w:divBdr>
    </w:div>
    <w:div w:id="563030661">
      <w:bodyDiv w:val="1"/>
      <w:marLeft w:val="0"/>
      <w:marRight w:val="0"/>
      <w:marTop w:val="0"/>
      <w:marBottom w:val="0"/>
      <w:divBdr>
        <w:top w:val="none" w:sz="0" w:space="0" w:color="auto"/>
        <w:left w:val="none" w:sz="0" w:space="0" w:color="auto"/>
        <w:bottom w:val="none" w:sz="0" w:space="0" w:color="auto"/>
        <w:right w:val="none" w:sz="0" w:space="0" w:color="auto"/>
      </w:divBdr>
    </w:div>
    <w:div w:id="579945377">
      <w:bodyDiv w:val="1"/>
      <w:marLeft w:val="0"/>
      <w:marRight w:val="0"/>
      <w:marTop w:val="0"/>
      <w:marBottom w:val="0"/>
      <w:divBdr>
        <w:top w:val="none" w:sz="0" w:space="0" w:color="auto"/>
        <w:left w:val="none" w:sz="0" w:space="0" w:color="auto"/>
        <w:bottom w:val="none" w:sz="0" w:space="0" w:color="auto"/>
        <w:right w:val="none" w:sz="0" w:space="0" w:color="auto"/>
      </w:divBdr>
    </w:div>
    <w:div w:id="583803002">
      <w:bodyDiv w:val="1"/>
      <w:marLeft w:val="0"/>
      <w:marRight w:val="0"/>
      <w:marTop w:val="0"/>
      <w:marBottom w:val="0"/>
      <w:divBdr>
        <w:top w:val="none" w:sz="0" w:space="0" w:color="auto"/>
        <w:left w:val="none" w:sz="0" w:space="0" w:color="auto"/>
        <w:bottom w:val="none" w:sz="0" w:space="0" w:color="auto"/>
        <w:right w:val="none" w:sz="0" w:space="0" w:color="auto"/>
      </w:divBdr>
    </w:div>
    <w:div w:id="593363306">
      <w:bodyDiv w:val="1"/>
      <w:marLeft w:val="0"/>
      <w:marRight w:val="0"/>
      <w:marTop w:val="0"/>
      <w:marBottom w:val="0"/>
      <w:divBdr>
        <w:top w:val="none" w:sz="0" w:space="0" w:color="auto"/>
        <w:left w:val="none" w:sz="0" w:space="0" w:color="auto"/>
        <w:bottom w:val="none" w:sz="0" w:space="0" w:color="auto"/>
        <w:right w:val="none" w:sz="0" w:space="0" w:color="auto"/>
      </w:divBdr>
    </w:div>
    <w:div w:id="600450844">
      <w:bodyDiv w:val="1"/>
      <w:marLeft w:val="0"/>
      <w:marRight w:val="0"/>
      <w:marTop w:val="0"/>
      <w:marBottom w:val="0"/>
      <w:divBdr>
        <w:top w:val="none" w:sz="0" w:space="0" w:color="auto"/>
        <w:left w:val="none" w:sz="0" w:space="0" w:color="auto"/>
        <w:bottom w:val="none" w:sz="0" w:space="0" w:color="auto"/>
        <w:right w:val="none" w:sz="0" w:space="0" w:color="auto"/>
      </w:divBdr>
      <w:divsChild>
        <w:div w:id="730276519">
          <w:marLeft w:val="0"/>
          <w:marRight w:val="0"/>
          <w:marTop w:val="0"/>
          <w:marBottom w:val="0"/>
          <w:divBdr>
            <w:top w:val="none" w:sz="0" w:space="0" w:color="auto"/>
            <w:left w:val="none" w:sz="0" w:space="0" w:color="auto"/>
            <w:bottom w:val="none" w:sz="0" w:space="0" w:color="auto"/>
            <w:right w:val="none" w:sz="0" w:space="0" w:color="auto"/>
          </w:divBdr>
        </w:div>
        <w:div w:id="2076471129">
          <w:marLeft w:val="0"/>
          <w:marRight w:val="0"/>
          <w:marTop w:val="0"/>
          <w:marBottom w:val="0"/>
          <w:divBdr>
            <w:top w:val="none" w:sz="0" w:space="0" w:color="auto"/>
            <w:left w:val="none" w:sz="0" w:space="0" w:color="auto"/>
            <w:bottom w:val="none" w:sz="0" w:space="0" w:color="auto"/>
            <w:right w:val="none" w:sz="0" w:space="0" w:color="auto"/>
          </w:divBdr>
        </w:div>
        <w:div w:id="1065104048">
          <w:marLeft w:val="0"/>
          <w:marRight w:val="0"/>
          <w:marTop w:val="0"/>
          <w:marBottom w:val="0"/>
          <w:divBdr>
            <w:top w:val="none" w:sz="0" w:space="0" w:color="auto"/>
            <w:left w:val="none" w:sz="0" w:space="0" w:color="auto"/>
            <w:bottom w:val="none" w:sz="0" w:space="0" w:color="auto"/>
            <w:right w:val="none" w:sz="0" w:space="0" w:color="auto"/>
          </w:divBdr>
        </w:div>
        <w:div w:id="839351753">
          <w:marLeft w:val="0"/>
          <w:marRight w:val="0"/>
          <w:marTop w:val="0"/>
          <w:marBottom w:val="0"/>
          <w:divBdr>
            <w:top w:val="none" w:sz="0" w:space="0" w:color="auto"/>
            <w:left w:val="none" w:sz="0" w:space="0" w:color="auto"/>
            <w:bottom w:val="none" w:sz="0" w:space="0" w:color="auto"/>
            <w:right w:val="none" w:sz="0" w:space="0" w:color="auto"/>
          </w:divBdr>
        </w:div>
        <w:div w:id="670260909">
          <w:marLeft w:val="0"/>
          <w:marRight w:val="0"/>
          <w:marTop w:val="0"/>
          <w:marBottom w:val="0"/>
          <w:divBdr>
            <w:top w:val="none" w:sz="0" w:space="0" w:color="auto"/>
            <w:left w:val="none" w:sz="0" w:space="0" w:color="auto"/>
            <w:bottom w:val="none" w:sz="0" w:space="0" w:color="auto"/>
            <w:right w:val="none" w:sz="0" w:space="0" w:color="auto"/>
          </w:divBdr>
        </w:div>
        <w:div w:id="1017462358">
          <w:marLeft w:val="0"/>
          <w:marRight w:val="0"/>
          <w:marTop w:val="0"/>
          <w:marBottom w:val="0"/>
          <w:divBdr>
            <w:top w:val="none" w:sz="0" w:space="0" w:color="auto"/>
            <w:left w:val="none" w:sz="0" w:space="0" w:color="auto"/>
            <w:bottom w:val="none" w:sz="0" w:space="0" w:color="auto"/>
            <w:right w:val="none" w:sz="0" w:space="0" w:color="auto"/>
          </w:divBdr>
        </w:div>
        <w:div w:id="94788286">
          <w:marLeft w:val="0"/>
          <w:marRight w:val="0"/>
          <w:marTop w:val="0"/>
          <w:marBottom w:val="0"/>
          <w:divBdr>
            <w:top w:val="none" w:sz="0" w:space="0" w:color="auto"/>
            <w:left w:val="none" w:sz="0" w:space="0" w:color="auto"/>
            <w:bottom w:val="none" w:sz="0" w:space="0" w:color="auto"/>
            <w:right w:val="none" w:sz="0" w:space="0" w:color="auto"/>
          </w:divBdr>
        </w:div>
        <w:div w:id="1285187312">
          <w:marLeft w:val="0"/>
          <w:marRight w:val="0"/>
          <w:marTop w:val="0"/>
          <w:marBottom w:val="0"/>
          <w:divBdr>
            <w:top w:val="none" w:sz="0" w:space="0" w:color="auto"/>
            <w:left w:val="none" w:sz="0" w:space="0" w:color="auto"/>
            <w:bottom w:val="none" w:sz="0" w:space="0" w:color="auto"/>
            <w:right w:val="none" w:sz="0" w:space="0" w:color="auto"/>
          </w:divBdr>
        </w:div>
      </w:divsChild>
    </w:div>
    <w:div w:id="614873613">
      <w:bodyDiv w:val="1"/>
      <w:marLeft w:val="0"/>
      <w:marRight w:val="0"/>
      <w:marTop w:val="0"/>
      <w:marBottom w:val="0"/>
      <w:divBdr>
        <w:top w:val="none" w:sz="0" w:space="0" w:color="auto"/>
        <w:left w:val="none" w:sz="0" w:space="0" w:color="auto"/>
        <w:bottom w:val="none" w:sz="0" w:space="0" w:color="auto"/>
        <w:right w:val="none" w:sz="0" w:space="0" w:color="auto"/>
      </w:divBdr>
    </w:div>
    <w:div w:id="632904305">
      <w:bodyDiv w:val="1"/>
      <w:marLeft w:val="0"/>
      <w:marRight w:val="0"/>
      <w:marTop w:val="0"/>
      <w:marBottom w:val="0"/>
      <w:divBdr>
        <w:top w:val="none" w:sz="0" w:space="0" w:color="auto"/>
        <w:left w:val="none" w:sz="0" w:space="0" w:color="auto"/>
        <w:bottom w:val="none" w:sz="0" w:space="0" w:color="auto"/>
        <w:right w:val="none" w:sz="0" w:space="0" w:color="auto"/>
      </w:divBdr>
      <w:divsChild>
        <w:div w:id="560874048">
          <w:marLeft w:val="0"/>
          <w:marRight w:val="0"/>
          <w:marTop w:val="0"/>
          <w:marBottom w:val="0"/>
          <w:divBdr>
            <w:top w:val="none" w:sz="0" w:space="0" w:color="auto"/>
            <w:left w:val="none" w:sz="0" w:space="0" w:color="auto"/>
            <w:bottom w:val="none" w:sz="0" w:space="0" w:color="auto"/>
            <w:right w:val="none" w:sz="0" w:space="0" w:color="auto"/>
          </w:divBdr>
          <w:divsChild>
            <w:div w:id="750660438">
              <w:marLeft w:val="0"/>
              <w:marRight w:val="0"/>
              <w:marTop w:val="0"/>
              <w:marBottom w:val="0"/>
              <w:divBdr>
                <w:top w:val="none" w:sz="0" w:space="0" w:color="auto"/>
                <w:left w:val="none" w:sz="0" w:space="0" w:color="auto"/>
                <w:bottom w:val="none" w:sz="0" w:space="0" w:color="auto"/>
                <w:right w:val="none" w:sz="0" w:space="0" w:color="auto"/>
              </w:divBdr>
              <w:divsChild>
                <w:div w:id="1275164978">
                  <w:marLeft w:val="0"/>
                  <w:marRight w:val="0"/>
                  <w:marTop w:val="0"/>
                  <w:marBottom w:val="0"/>
                  <w:divBdr>
                    <w:top w:val="none" w:sz="0" w:space="0" w:color="auto"/>
                    <w:left w:val="none" w:sz="0" w:space="0" w:color="auto"/>
                    <w:bottom w:val="none" w:sz="0" w:space="0" w:color="auto"/>
                    <w:right w:val="none" w:sz="0" w:space="0" w:color="auto"/>
                  </w:divBdr>
                  <w:divsChild>
                    <w:div w:id="1031564588">
                      <w:marLeft w:val="0"/>
                      <w:marRight w:val="0"/>
                      <w:marTop w:val="0"/>
                      <w:marBottom w:val="150"/>
                      <w:divBdr>
                        <w:top w:val="single" w:sz="6" w:space="15" w:color="C1D9F4"/>
                        <w:left w:val="single" w:sz="6" w:space="15" w:color="C1D9F4"/>
                        <w:bottom w:val="single" w:sz="6" w:space="15" w:color="C1D9F4"/>
                        <w:right w:val="single" w:sz="6" w:space="15" w:color="C1D9F4"/>
                      </w:divBdr>
                      <w:divsChild>
                        <w:div w:id="14591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031586">
      <w:bodyDiv w:val="1"/>
      <w:marLeft w:val="0"/>
      <w:marRight w:val="0"/>
      <w:marTop w:val="0"/>
      <w:marBottom w:val="0"/>
      <w:divBdr>
        <w:top w:val="none" w:sz="0" w:space="0" w:color="auto"/>
        <w:left w:val="none" w:sz="0" w:space="0" w:color="auto"/>
        <w:bottom w:val="none" w:sz="0" w:space="0" w:color="auto"/>
        <w:right w:val="none" w:sz="0" w:space="0" w:color="auto"/>
      </w:divBdr>
    </w:div>
    <w:div w:id="637995341">
      <w:bodyDiv w:val="1"/>
      <w:marLeft w:val="0"/>
      <w:marRight w:val="0"/>
      <w:marTop w:val="0"/>
      <w:marBottom w:val="0"/>
      <w:divBdr>
        <w:top w:val="none" w:sz="0" w:space="0" w:color="auto"/>
        <w:left w:val="none" w:sz="0" w:space="0" w:color="auto"/>
        <w:bottom w:val="none" w:sz="0" w:space="0" w:color="auto"/>
        <w:right w:val="none" w:sz="0" w:space="0" w:color="auto"/>
      </w:divBdr>
    </w:div>
    <w:div w:id="646321702">
      <w:bodyDiv w:val="1"/>
      <w:marLeft w:val="0"/>
      <w:marRight w:val="0"/>
      <w:marTop w:val="0"/>
      <w:marBottom w:val="0"/>
      <w:divBdr>
        <w:top w:val="none" w:sz="0" w:space="0" w:color="auto"/>
        <w:left w:val="none" w:sz="0" w:space="0" w:color="auto"/>
        <w:bottom w:val="none" w:sz="0" w:space="0" w:color="auto"/>
        <w:right w:val="none" w:sz="0" w:space="0" w:color="auto"/>
      </w:divBdr>
    </w:div>
    <w:div w:id="659426727">
      <w:bodyDiv w:val="1"/>
      <w:marLeft w:val="0"/>
      <w:marRight w:val="0"/>
      <w:marTop w:val="0"/>
      <w:marBottom w:val="0"/>
      <w:divBdr>
        <w:top w:val="none" w:sz="0" w:space="0" w:color="auto"/>
        <w:left w:val="none" w:sz="0" w:space="0" w:color="auto"/>
        <w:bottom w:val="none" w:sz="0" w:space="0" w:color="auto"/>
        <w:right w:val="none" w:sz="0" w:space="0" w:color="auto"/>
      </w:divBdr>
    </w:div>
    <w:div w:id="672687786">
      <w:bodyDiv w:val="1"/>
      <w:marLeft w:val="0"/>
      <w:marRight w:val="0"/>
      <w:marTop w:val="0"/>
      <w:marBottom w:val="0"/>
      <w:divBdr>
        <w:top w:val="none" w:sz="0" w:space="0" w:color="auto"/>
        <w:left w:val="none" w:sz="0" w:space="0" w:color="auto"/>
        <w:bottom w:val="none" w:sz="0" w:space="0" w:color="auto"/>
        <w:right w:val="none" w:sz="0" w:space="0" w:color="auto"/>
      </w:divBdr>
    </w:div>
    <w:div w:id="682055177">
      <w:bodyDiv w:val="1"/>
      <w:marLeft w:val="0"/>
      <w:marRight w:val="0"/>
      <w:marTop w:val="0"/>
      <w:marBottom w:val="0"/>
      <w:divBdr>
        <w:top w:val="none" w:sz="0" w:space="0" w:color="auto"/>
        <w:left w:val="none" w:sz="0" w:space="0" w:color="auto"/>
        <w:bottom w:val="none" w:sz="0" w:space="0" w:color="auto"/>
        <w:right w:val="none" w:sz="0" w:space="0" w:color="auto"/>
      </w:divBdr>
    </w:div>
    <w:div w:id="684483817">
      <w:bodyDiv w:val="1"/>
      <w:marLeft w:val="0"/>
      <w:marRight w:val="0"/>
      <w:marTop w:val="0"/>
      <w:marBottom w:val="0"/>
      <w:divBdr>
        <w:top w:val="none" w:sz="0" w:space="0" w:color="auto"/>
        <w:left w:val="none" w:sz="0" w:space="0" w:color="auto"/>
        <w:bottom w:val="none" w:sz="0" w:space="0" w:color="auto"/>
        <w:right w:val="none" w:sz="0" w:space="0" w:color="auto"/>
      </w:divBdr>
    </w:div>
    <w:div w:id="686757189">
      <w:bodyDiv w:val="1"/>
      <w:marLeft w:val="0"/>
      <w:marRight w:val="0"/>
      <w:marTop w:val="0"/>
      <w:marBottom w:val="0"/>
      <w:divBdr>
        <w:top w:val="none" w:sz="0" w:space="0" w:color="auto"/>
        <w:left w:val="none" w:sz="0" w:space="0" w:color="auto"/>
        <w:bottom w:val="none" w:sz="0" w:space="0" w:color="auto"/>
        <w:right w:val="none" w:sz="0" w:space="0" w:color="auto"/>
      </w:divBdr>
    </w:div>
    <w:div w:id="690497355">
      <w:bodyDiv w:val="1"/>
      <w:marLeft w:val="0"/>
      <w:marRight w:val="0"/>
      <w:marTop w:val="0"/>
      <w:marBottom w:val="0"/>
      <w:divBdr>
        <w:top w:val="none" w:sz="0" w:space="0" w:color="auto"/>
        <w:left w:val="none" w:sz="0" w:space="0" w:color="auto"/>
        <w:bottom w:val="none" w:sz="0" w:space="0" w:color="auto"/>
        <w:right w:val="none" w:sz="0" w:space="0" w:color="auto"/>
      </w:divBdr>
    </w:div>
    <w:div w:id="694647789">
      <w:bodyDiv w:val="1"/>
      <w:marLeft w:val="0"/>
      <w:marRight w:val="0"/>
      <w:marTop w:val="0"/>
      <w:marBottom w:val="0"/>
      <w:divBdr>
        <w:top w:val="none" w:sz="0" w:space="0" w:color="auto"/>
        <w:left w:val="none" w:sz="0" w:space="0" w:color="auto"/>
        <w:bottom w:val="none" w:sz="0" w:space="0" w:color="auto"/>
        <w:right w:val="none" w:sz="0" w:space="0" w:color="auto"/>
      </w:divBdr>
    </w:div>
    <w:div w:id="695890685">
      <w:bodyDiv w:val="1"/>
      <w:marLeft w:val="0"/>
      <w:marRight w:val="0"/>
      <w:marTop w:val="0"/>
      <w:marBottom w:val="0"/>
      <w:divBdr>
        <w:top w:val="none" w:sz="0" w:space="0" w:color="auto"/>
        <w:left w:val="none" w:sz="0" w:space="0" w:color="auto"/>
        <w:bottom w:val="none" w:sz="0" w:space="0" w:color="auto"/>
        <w:right w:val="none" w:sz="0" w:space="0" w:color="auto"/>
      </w:divBdr>
    </w:div>
    <w:div w:id="714306037">
      <w:bodyDiv w:val="1"/>
      <w:marLeft w:val="0"/>
      <w:marRight w:val="0"/>
      <w:marTop w:val="0"/>
      <w:marBottom w:val="0"/>
      <w:divBdr>
        <w:top w:val="none" w:sz="0" w:space="0" w:color="auto"/>
        <w:left w:val="none" w:sz="0" w:space="0" w:color="auto"/>
        <w:bottom w:val="none" w:sz="0" w:space="0" w:color="auto"/>
        <w:right w:val="none" w:sz="0" w:space="0" w:color="auto"/>
      </w:divBdr>
    </w:div>
    <w:div w:id="714893862">
      <w:bodyDiv w:val="1"/>
      <w:marLeft w:val="0"/>
      <w:marRight w:val="0"/>
      <w:marTop w:val="0"/>
      <w:marBottom w:val="0"/>
      <w:divBdr>
        <w:top w:val="none" w:sz="0" w:space="0" w:color="auto"/>
        <w:left w:val="none" w:sz="0" w:space="0" w:color="auto"/>
        <w:bottom w:val="none" w:sz="0" w:space="0" w:color="auto"/>
        <w:right w:val="none" w:sz="0" w:space="0" w:color="auto"/>
      </w:divBdr>
    </w:div>
    <w:div w:id="715086027">
      <w:bodyDiv w:val="1"/>
      <w:marLeft w:val="0"/>
      <w:marRight w:val="0"/>
      <w:marTop w:val="0"/>
      <w:marBottom w:val="0"/>
      <w:divBdr>
        <w:top w:val="none" w:sz="0" w:space="0" w:color="auto"/>
        <w:left w:val="none" w:sz="0" w:space="0" w:color="auto"/>
        <w:bottom w:val="none" w:sz="0" w:space="0" w:color="auto"/>
        <w:right w:val="none" w:sz="0" w:space="0" w:color="auto"/>
      </w:divBdr>
    </w:div>
    <w:div w:id="720636730">
      <w:bodyDiv w:val="1"/>
      <w:marLeft w:val="0"/>
      <w:marRight w:val="0"/>
      <w:marTop w:val="0"/>
      <w:marBottom w:val="0"/>
      <w:divBdr>
        <w:top w:val="none" w:sz="0" w:space="0" w:color="auto"/>
        <w:left w:val="none" w:sz="0" w:space="0" w:color="auto"/>
        <w:bottom w:val="none" w:sz="0" w:space="0" w:color="auto"/>
        <w:right w:val="none" w:sz="0" w:space="0" w:color="auto"/>
      </w:divBdr>
    </w:div>
    <w:div w:id="724178780">
      <w:bodyDiv w:val="1"/>
      <w:marLeft w:val="0"/>
      <w:marRight w:val="0"/>
      <w:marTop w:val="0"/>
      <w:marBottom w:val="0"/>
      <w:divBdr>
        <w:top w:val="none" w:sz="0" w:space="0" w:color="auto"/>
        <w:left w:val="none" w:sz="0" w:space="0" w:color="auto"/>
        <w:bottom w:val="none" w:sz="0" w:space="0" w:color="auto"/>
        <w:right w:val="none" w:sz="0" w:space="0" w:color="auto"/>
      </w:divBdr>
    </w:div>
    <w:div w:id="734206315">
      <w:bodyDiv w:val="1"/>
      <w:marLeft w:val="0"/>
      <w:marRight w:val="0"/>
      <w:marTop w:val="0"/>
      <w:marBottom w:val="0"/>
      <w:divBdr>
        <w:top w:val="none" w:sz="0" w:space="0" w:color="auto"/>
        <w:left w:val="none" w:sz="0" w:space="0" w:color="auto"/>
        <w:bottom w:val="none" w:sz="0" w:space="0" w:color="auto"/>
        <w:right w:val="none" w:sz="0" w:space="0" w:color="auto"/>
      </w:divBdr>
    </w:div>
    <w:div w:id="735861385">
      <w:bodyDiv w:val="1"/>
      <w:marLeft w:val="0"/>
      <w:marRight w:val="0"/>
      <w:marTop w:val="0"/>
      <w:marBottom w:val="0"/>
      <w:divBdr>
        <w:top w:val="none" w:sz="0" w:space="0" w:color="auto"/>
        <w:left w:val="none" w:sz="0" w:space="0" w:color="auto"/>
        <w:bottom w:val="none" w:sz="0" w:space="0" w:color="auto"/>
        <w:right w:val="none" w:sz="0" w:space="0" w:color="auto"/>
      </w:divBdr>
    </w:div>
    <w:div w:id="738746420">
      <w:bodyDiv w:val="1"/>
      <w:marLeft w:val="0"/>
      <w:marRight w:val="0"/>
      <w:marTop w:val="0"/>
      <w:marBottom w:val="0"/>
      <w:divBdr>
        <w:top w:val="none" w:sz="0" w:space="0" w:color="auto"/>
        <w:left w:val="none" w:sz="0" w:space="0" w:color="auto"/>
        <w:bottom w:val="none" w:sz="0" w:space="0" w:color="auto"/>
        <w:right w:val="none" w:sz="0" w:space="0" w:color="auto"/>
      </w:divBdr>
    </w:div>
    <w:div w:id="748114803">
      <w:bodyDiv w:val="1"/>
      <w:marLeft w:val="0"/>
      <w:marRight w:val="0"/>
      <w:marTop w:val="0"/>
      <w:marBottom w:val="0"/>
      <w:divBdr>
        <w:top w:val="none" w:sz="0" w:space="0" w:color="auto"/>
        <w:left w:val="none" w:sz="0" w:space="0" w:color="auto"/>
        <w:bottom w:val="none" w:sz="0" w:space="0" w:color="auto"/>
        <w:right w:val="none" w:sz="0" w:space="0" w:color="auto"/>
      </w:divBdr>
    </w:div>
    <w:div w:id="770398916">
      <w:bodyDiv w:val="1"/>
      <w:marLeft w:val="0"/>
      <w:marRight w:val="0"/>
      <w:marTop w:val="0"/>
      <w:marBottom w:val="0"/>
      <w:divBdr>
        <w:top w:val="none" w:sz="0" w:space="0" w:color="auto"/>
        <w:left w:val="none" w:sz="0" w:space="0" w:color="auto"/>
        <w:bottom w:val="none" w:sz="0" w:space="0" w:color="auto"/>
        <w:right w:val="none" w:sz="0" w:space="0" w:color="auto"/>
      </w:divBdr>
    </w:div>
    <w:div w:id="772282110">
      <w:bodyDiv w:val="1"/>
      <w:marLeft w:val="0"/>
      <w:marRight w:val="0"/>
      <w:marTop w:val="0"/>
      <w:marBottom w:val="0"/>
      <w:divBdr>
        <w:top w:val="none" w:sz="0" w:space="0" w:color="auto"/>
        <w:left w:val="none" w:sz="0" w:space="0" w:color="auto"/>
        <w:bottom w:val="none" w:sz="0" w:space="0" w:color="auto"/>
        <w:right w:val="none" w:sz="0" w:space="0" w:color="auto"/>
      </w:divBdr>
    </w:div>
    <w:div w:id="779107144">
      <w:bodyDiv w:val="1"/>
      <w:marLeft w:val="0"/>
      <w:marRight w:val="0"/>
      <w:marTop w:val="0"/>
      <w:marBottom w:val="0"/>
      <w:divBdr>
        <w:top w:val="none" w:sz="0" w:space="0" w:color="auto"/>
        <w:left w:val="none" w:sz="0" w:space="0" w:color="auto"/>
        <w:bottom w:val="none" w:sz="0" w:space="0" w:color="auto"/>
        <w:right w:val="none" w:sz="0" w:space="0" w:color="auto"/>
      </w:divBdr>
    </w:div>
    <w:div w:id="782262021">
      <w:bodyDiv w:val="1"/>
      <w:marLeft w:val="0"/>
      <w:marRight w:val="0"/>
      <w:marTop w:val="0"/>
      <w:marBottom w:val="0"/>
      <w:divBdr>
        <w:top w:val="none" w:sz="0" w:space="0" w:color="auto"/>
        <w:left w:val="none" w:sz="0" w:space="0" w:color="auto"/>
        <w:bottom w:val="none" w:sz="0" w:space="0" w:color="auto"/>
        <w:right w:val="none" w:sz="0" w:space="0" w:color="auto"/>
      </w:divBdr>
    </w:div>
    <w:div w:id="787549199">
      <w:bodyDiv w:val="1"/>
      <w:marLeft w:val="0"/>
      <w:marRight w:val="0"/>
      <w:marTop w:val="0"/>
      <w:marBottom w:val="0"/>
      <w:divBdr>
        <w:top w:val="none" w:sz="0" w:space="0" w:color="auto"/>
        <w:left w:val="none" w:sz="0" w:space="0" w:color="auto"/>
        <w:bottom w:val="none" w:sz="0" w:space="0" w:color="auto"/>
        <w:right w:val="none" w:sz="0" w:space="0" w:color="auto"/>
      </w:divBdr>
    </w:div>
    <w:div w:id="788209616">
      <w:bodyDiv w:val="1"/>
      <w:marLeft w:val="0"/>
      <w:marRight w:val="0"/>
      <w:marTop w:val="0"/>
      <w:marBottom w:val="0"/>
      <w:divBdr>
        <w:top w:val="none" w:sz="0" w:space="0" w:color="auto"/>
        <w:left w:val="none" w:sz="0" w:space="0" w:color="auto"/>
        <w:bottom w:val="none" w:sz="0" w:space="0" w:color="auto"/>
        <w:right w:val="none" w:sz="0" w:space="0" w:color="auto"/>
      </w:divBdr>
    </w:div>
    <w:div w:id="792096535">
      <w:bodyDiv w:val="1"/>
      <w:marLeft w:val="0"/>
      <w:marRight w:val="0"/>
      <w:marTop w:val="0"/>
      <w:marBottom w:val="0"/>
      <w:divBdr>
        <w:top w:val="none" w:sz="0" w:space="0" w:color="auto"/>
        <w:left w:val="none" w:sz="0" w:space="0" w:color="auto"/>
        <w:bottom w:val="none" w:sz="0" w:space="0" w:color="auto"/>
        <w:right w:val="none" w:sz="0" w:space="0" w:color="auto"/>
      </w:divBdr>
    </w:div>
    <w:div w:id="809055991">
      <w:bodyDiv w:val="1"/>
      <w:marLeft w:val="0"/>
      <w:marRight w:val="0"/>
      <w:marTop w:val="0"/>
      <w:marBottom w:val="0"/>
      <w:divBdr>
        <w:top w:val="none" w:sz="0" w:space="0" w:color="auto"/>
        <w:left w:val="none" w:sz="0" w:space="0" w:color="auto"/>
        <w:bottom w:val="none" w:sz="0" w:space="0" w:color="auto"/>
        <w:right w:val="none" w:sz="0" w:space="0" w:color="auto"/>
      </w:divBdr>
    </w:div>
    <w:div w:id="833032823">
      <w:bodyDiv w:val="1"/>
      <w:marLeft w:val="0"/>
      <w:marRight w:val="0"/>
      <w:marTop w:val="0"/>
      <w:marBottom w:val="0"/>
      <w:divBdr>
        <w:top w:val="none" w:sz="0" w:space="0" w:color="auto"/>
        <w:left w:val="none" w:sz="0" w:space="0" w:color="auto"/>
        <w:bottom w:val="none" w:sz="0" w:space="0" w:color="auto"/>
        <w:right w:val="none" w:sz="0" w:space="0" w:color="auto"/>
      </w:divBdr>
    </w:div>
    <w:div w:id="848640868">
      <w:bodyDiv w:val="1"/>
      <w:marLeft w:val="0"/>
      <w:marRight w:val="0"/>
      <w:marTop w:val="0"/>
      <w:marBottom w:val="0"/>
      <w:divBdr>
        <w:top w:val="none" w:sz="0" w:space="0" w:color="auto"/>
        <w:left w:val="none" w:sz="0" w:space="0" w:color="auto"/>
        <w:bottom w:val="none" w:sz="0" w:space="0" w:color="auto"/>
        <w:right w:val="none" w:sz="0" w:space="0" w:color="auto"/>
      </w:divBdr>
    </w:div>
    <w:div w:id="848720356">
      <w:bodyDiv w:val="1"/>
      <w:marLeft w:val="0"/>
      <w:marRight w:val="0"/>
      <w:marTop w:val="0"/>
      <w:marBottom w:val="0"/>
      <w:divBdr>
        <w:top w:val="none" w:sz="0" w:space="0" w:color="auto"/>
        <w:left w:val="none" w:sz="0" w:space="0" w:color="auto"/>
        <w:bottom w:val="none" w:sz="0" w:space="0" w:color="auto"/>
        <w:right w:val="none" w:sz="0" w:space="0" w:color="auto"/>
      </w:divBdr>
    </w:div>
    <w:div w:id="868492020">
      <w:bodyDiv w:val="1"/>
      <w:marLeft w:val="0"/>
      <w:marRight w:val="0"/>
      <w:marTop w:val="0"/>
      <w:marBottom w:val="0"/>
      <w:divBdr>
        <w:top w:val="none" w:sz="0" w:space="0" w:color="auto"/>
        <w:left w:val="none" w:sz="0" w:space="0" w:color="auto"/>
        <w:bottom w:val="none" w:sz="0" w:space="0" w:color="auto"/>
        <w:right w:val="none" w:sz="0" w:space="0" w:color="auto"/>
      </w:divBdr>
    </w:div>
    <w:div w:id="870262333">
      <w:bodyDiv w:val="1"/>
      <w:marLeft w:val="0"/>
      <w:marRight w:val="0"/>
      <w:marTop w:val="0"/>
      <w:marBottom w:val="0"/>
      <w:divBdr>
        <w:top w:val="none" w:sz="0" w:space="0" w:color="auto"/>
        <w:left w:val="none" w:sz="0" w:space="0" w:color="auto"/>
        <w:bottom w:val="none" w:sz="0" w:space="0" w:color="auto"/>
        <w:right w:val="none" w:sz="0" w:space="0" w:color="auto"/>
      </w:divBdr>
    </w:div>
    <w:div w:id="871571099">
      <w:bodyDiv w:val="1"/>
      <w:marLeft w:val="0"/>
      <w:marRight w:val="0"/>
      <w:marTop w:val="0"/>
      <w:marBottom w:val="0"/>
      <w:divBdr>
        <w:top w:val="none" w:sz="0" w:space="0" w:color="auto"/>
        <w:left w:val="none" w:sz="0" w:space="0" w:color="auto"/>
        <w:bottom w:val="none" w:sz="0" w:space="0" w:color="auto"/>
        <w:right w:val="none" w:sz="0" w:space="0" w:color="auto"/>
      </w:divBdr>
    </w:div>
    <w:div w:id="886263548">
      <w:bodyDiv w:val="1"/>
      <w:marLeft w:val="0"/>
      <w:marRight w:val="0"/>
      <w:marTop w:val="0"/>
      <w:marBottom w:val="0"/>
      <w:divBdr>
        <w:top w:val="none" w:sz="0" w:space="0" w:color="auto"/>
        <w:left w:val="none" w:sz="0" w:space="0" w:color="auto"/>
        <w:bottom w:val="none" w:sz="0" w:space="0" w:color="auto"/>
        <w:right w:val="none" w:sz="0" w:space="0" w:color="auto"/>
      </w:divBdr>
    </w:div>
    <w:div w:id="888494390">
      <w:bodyDiv w:val="1"/>
      <w:marLeft w:val="0"/>
      <w:marRight w:val="0"/>
      <w:marTop w:val="0"/>
      <w:marBottom w:val="0"/>
      <w:divBdr>
        <w:top w:val="none" w:sz="0" w:space="0" w:color="auto"/>
        <w:left w:val="none" w:sz="0" w:space="0" w:color="auto"/>
        <w:bottom w:val="none" w:sz="0" w:space="0" w:color="auto"/>
        <w:right w:val="none" w:sz="0" w:space="0" w:color="auto"/>
      </w:divBdr>
    </w:div>
    <w:div w:id="896008727">
      <w:bodyDiv w:val="1"/>
      <w:marLeft w:val="0"/>
      <w:marRight w:val="0"/>
      <w:marTop w:val="0"/>
      <w:marBottom w:val="0"/>
      <w:divBdr>
        <w:top w:val="none" w:sz="0" w:space="0" w:color="auto"/>
        <w:left w:val="none" w:sz="0" w:space="0" w:color="auto"/>
        <w:bottom w:val="none" w:sz="0" w:space="0" w:color="auto"/>
        <w:right w:val="none" w:sz="0" w:space="0" w:color="auto"/>
      </w:divBdr>
    </w:div>
    <w:div w:id="896480201">
      <w:bodyDiv w:val="1"/>
      <w:marLeft w:val="0"/>
      <w:marRight w:val="0"/>
      <w:marTop w:val="0"/>
      <w:marBottom w:val="0"/>
      <w:divBdr>
        <w:top w:val="none" w:sz="0" w:space="0" w:color="auto"/>
        <w:left w:val="none" w:sz="0" w:space="0" w:color="auto"/>
        <w:bottom w:val="none" w:sz="0" w:space="0" w:color="auto"/>
        <w:right w:val="none" w:sz="0" w:space="0" w:color="auto"/>
      </w:divBdr>
    </w:div>
    <w:div w:id="906501897">
      <w:bodyDiv w:val="1"/>
      <w:marLeft w:val="0"/>
      <w:marRight w:val="0"/>
      <w:marTop w:val="0"/>
      <w:marBottom w:val="0"/>
      <w:divBdr>
        <w:top w:val="none" w:sz="0" w:space="0" w:color="auto"/>
        <w:left w:val="none" w:sz="0" w:space="0" w:color="auto"/>
        <w:bottom w:val="none" w:sz="0" w:space="0" w:color="auto"/>
        <w:right w:val="none" w:sz="0" w:space="0" w:color="auto"/>
      </w:divBdr>
    </w:div>
    <w:div w:id="923026823">
      <w:bodyDiv w:val="1"/>
      <w:marLeft w:val="0"/>
      <w:marRight w:val="0"/>
      <w:marTop w:val="0"/>
      <w:marBottom w:val="0"/>
      <w:divBdr>
        <w:top w:val="none" w:sz="0" w:space="0" w:color="auto"/>
        <w:left w:val="none" w:sz="0" w:space="0" w:color="auto"/>
        <w:bottom w:val="none" w:sz="0" w:space="0" w:color="auto"/>
        <w:right w:val="none" w:sz="0" w:space="0" w:color="auto"/>
      </w:divBdr>
    </w:div>
    <w:div w:id="936714013">
      <w:bodyDiv w:val="1"/>
      <w:marLeft w:val="0"/>
      <w:marRight w:val="0"/>
      <w:marTop w:val="0"/>
      <w:marBottom w:val="0"/>
      <w:divBdr>
        <w:top w:val="none" w:sz="0" w:space="0" w:color="auto"/>
        <w:left w:val="none" w:sz="0" w:space="0" w:color="auto"/>
        <w:bottom w:val="none" w:sz="0" w:space="0" w:color="auto"/>
        <w:right w:val="none" w:sz="0" w:space="0" w:color="auto"/>
      </w:divBdr>
    </w:div>
    <w:div w:id="945042089">
      <w:bodyDiv w:val="1"/>
      <w:marLeft w:val="0"/>
      <w:marRight w:val="0"/>
      <w:marTop w:val="0"/>
      <w:marBottom w:val="0"/>
      <w:divBdr>
        <w:top w:val="none" w:sz="0" w:space="0" w:color="auto"/>
        <w:left w:val="none" w:sz="0" w:space="0" w:color="auto"/>
        <w:bottom w:val="none" w:sz="0" w:space="0" w:color="auto"/>
        <w:right w:val="none" w:sz="0" w:space="0" w:color="auto"/>
      </w:divBdr>
    </w:div>
    <w:div w:id="949429862">
      <w:bodyDiv w:val="1"/>
      <w:marLeft w:val="0"/>
      <w:marRight w:val="0"/>
      <w:marTop w:val="0"/>
      <w:marBottom w:val="0"/>
      <w:divBdr>
        <w:top w:val="none" w:sz="0" w:space="0" w:color="auto"/>
        <w:left w:val="none" w:sz="0" w:space="0" w:color="auto"/>
        <w:bottom w:val="none" w:sz="0" w:space="0" w:color="auto"/>
        <w:right w:val="none" w:sz="0" w:space="0" w:color="auto"/>
      </w:divBdr>
    </w:div>
    <w:div w:id="958299630">
      <w:bodyDiv w:val="1"/>
      <w:marLeft w:val="0"/>
      <w:marRight w:val="0"/>
      <w:marTop w:val="0"/>
      <w:marBottom w:val="0"/>
      <w:divBdr>
        <w:top w:val="none" w:sz="0" w:space="0" w:color="auto"/>
        <w:left w:val="none" w:sz="0" w:space="0" w:color="auto"/>
        <w:bottom w:val="none" w:sz="0" w:space="0" w:color="auto"/>
        <w:right w:val="none" w:sz="0" w:space="0" w:color="auto"/>
      </w:divBdr>
    </w:div>
    <w:div w:id="974602290">
      <w:bodyDiv w:val="1"/>
      <w:marLeft w:val="0"/>
      <w:marRight w:val="0"/>
      <w:marTop w:val="0"/>
      <w:marBottom w:val="0"/>
      <w:divBdr>
        <w:top w:val="none" w:sz="0" w:space="0" w:color="auto"/>
        <w:left w:val="none" w:sz="0" w:space="0" w:color="auto"/>
        <w:bottom w:val="none" w:sz="0" w:space="0" w:color="auto"/>
        <w:right w:val="none" w:sz="0" w:space="0" w:color="auto"/>
      </w:divBdr>
    </w:div>
    <w:div w:id="981040141">
      <w:bodyDiv w:val="1"/>
      <w:marLeft w:val="0"/>
      <w:marRight w:val="0"/>
      <w:marTop w:val="0"/>
      <w:marBottom w:val="0"/>
      <w:divBdr>
        <w:top w:val="none" w:sz="0" w:space="0" w:color="auto"/>
        <w:left w:val="none" w:sz="0" w:space="0" w:color="auto"/>
        <w:bottom w:val="none" w:sz="0" w:space="0" w:color="auto"/>
        <w:right w:val="none" w:sz="0" w:space="0" w:color="auto"/>
      </w:divBdr>
    </w:div>
    <w:div w:id="984773131">
      <w:bodyDiv w:val="1"/>
      <w:marLeft w:val="0"/>
      <w:marRight w:val="0"/>
      <w:marTop w:val="0"/>
      <w:marBottom w:val="0"/>
      <w:divBdr>
        <w:top w:val="none" w:sz="0" w:space="0" w:color="auto"/>
        <w:left w:val="none" w:sz="0" w:space="0" w:color="auto"/>
        <w:bottom w:val="none" w:sz="0" w:space="0" w:color="auto"/>
        <w:right w:val="none" w:sz="0" w:space="0" w:color="auto"/>
      </w:divBdr>
    </w:div>
    <w:div w:id="1010377036">
      <w:bodyDiv w:val="1"/>
      <w:marLeft w:val="0"/>
      <w:marRight w:val="0"/>
      <w:marTop w:val="0"/>
      <w:marBottom w:val="0"/>
      <w:divBdr>
        <w:top w:val="none" w:sz="0" w:space="0" w:color="auto"/>
        <w:left w:val="none" w:sz="0" w:space="0" w:color="auto"/>
        <w:bottom w:val="none" w:sz="0" w:space="0" w:color="auto"/>
        <w:right w:val="none" w:sz="0" w:space="0" w:color="auto"/>
      </w:divBdr>
    </w:div>
    <w:div w:id="1013217320">
      <w:bodyDiv w:val="1"/>
      <w:marLeft w:val="0"/>
      <w:marRight w:val="0"/>
      <w:marTop w:val="0"/>
      <w:marBottom w:val="0"/>
      <w:divBdr>
        <w:top w:val="none" w:sz="0" w:space="0" w:color="auto"/>
        <w:left w:val="none" w:sz="0" w:space="0" w:color="auto"/>
        <w:bottom w:val="none" w:sz="0" w:space="0" w:color="auto"/>
        <w:right w:val="none" w:sz="0" w:space="0" w:color="auto"/>
      </w:divBdr>
    </w:div>
    <w:div w:id="1030494696">
      <w:bodyDiv w:val="1"/>
      <w:marLeft w:val="0"/>
      <w:marRight w:val="0"/>
      <w:marTop w:val="0"/>
      <w:marBottom w:val="0"/>
      <w:divBdr>
        <w:top w:val="none" w:sz="0" w:space="0" w:color="auto"/>
        <w:left w:val="none" w:sz="0" w:space="0" w:color="auto"/>
        <w:bottom w:val="none" w:sz="0" w:space="0" w:color="auto"/>
        <w:right w:val="none" w:sz="0" w:space="0" w:color="auto"/>
      </w:divBdr>
    </w:div>
    <w:div w:id="1031878690">
      <w:bodyDiv w:val="1"/>
      <w:marLeft w:val="0"/>
      <w:marRight w:val="0"/>
      <w:marTop w:val="0"/>
      <w:marBottom w:val="0"/>
      <w:divBdr>
        <w:top w:val="none" w:sz="0" w:space="0" w:color="auto"/>
        <w:left w:val="none" w:sz="0" w:space="0" w:color="auto"/>
        <w:bottom w:val="none" w:sz="0" w:space="0" w:color="auto"/>
        <w:right w:val="none" w:sz="0" w:space="0" w:color="auto"/>
      </w:divBdr>
    </w:div>
    <w:div w:id="1032874779">
      <w:bodyDiv w:val="1"/>
      <w:marLeft w:val="0"/>
      <w:marRight w:val="0"/>
      <w:marTop w:val="0"/>
      <w:marBottom w:val="0"/>
      <w:divBdr>
        <w:top w:val="none" w:sz="0" w:space="0" w:color="auto"/>
        <w:left w:val="none" w:sz="0" w:space="0" w:color="auto"/>
        <w:bottom w:val="none" w:sz="0" w:space="0" w:color="auto"/>
        <w:right w:val="none" w:sz="0" w:space="0" w:color="auto"/>
      </w:divBdr>
    </w:div>
    <w:div w:id="1037268479">
      <w:bodyDiv w:val="1"/>
      <w:marLeft w:val="0"/>
      <w:marRight w:val="0"/>
      <w:marTop w:val="0"/>
      <w:marBottom w:val="0"/>
      <w:divBdr>
        <w:top w:val="none" w:sz="0" w:space="0" w:color="auto"/>
        <w:left w:val="none" w:sz="0" w:space="0" w:color="auto"/>
        <w:bottom w:val="none" w:sz="0" w:space="0" w:color="auto"/>
        <w:right w:val="none" w:sz="0" w:space="0" w:color="auto"/>
      </w:divBdr>
    </w:div>
    <w:div w:id="1038355657">
      <w:bodyDiv w:val="1"/>
      <w:marLeft w:val="0"/>
      <w:marRight w:val="0"/>
      <w:marTop w:val="0"/>
      <w:marBottom w:val="0"/>
      <w:divBdr>
        <w:top w:val="none" w:sz="0" w:space="0" w:color="auto"/>
        <w:left w:val="none" w:sz="0" w:space="0" w:color="auto"/>
        <w:bottom w:val="none" w:sz="0" w:space="0" w:color="auto"/>
        <w:right w:val="none" w:sz="0" w:space="0" w:color="auto"/>
      </w:divBdr>
    </w:div>
    <w:div w:id="1051346584">
      <w:bodyDiv w:val="1"/>
      <w:marLeft w:val="0"/>
      <w:marRight w:val="0"/>
      <w:marTop w:val="0"/>
      <w:marBottom w:val="0"/>
      <w:divBdr>
        <w:top w:val="none" w:sz="0" w:space="0" w:color="auto"/>
        <w:left w:val="none" w:sz="0" w:space="0" w:color="auto"/>
        <w:bottom w:val="none" w:sz="0" w:space="0" w:color="auto"/>
        <w:right w:val="none" w:sz="0" w:space="0" w:color="auto"/>
      </w:divBdr>
      <w:divsChild>
        <w:div w:id="1088161474">
          <w:marLeft w:val="0"/>
          <w:marRight w:val="0"/>
          <w:marTop w:val="0"/>
          <w:marBottom w:val="0"/>
          <w:divBdr>
            <w:top w:val="none" w:sz="0" w:space="0" w:color="auto"/>
            <w:left w:val="none" w:sz="0" w:space="0" w:color="auto"/>
            <w:bottom w:val="none" w:sz="0" w:space="0" w:color="auto"/>
            <w:right w:val="none" w:sz="0" w:space="0" w:color="auto"/>
          </w:divBdr>
        </w:div>
      </w:divsChild>
    </w:div>
    <w:div w:id="1057358170">
      <w:bodyDiv w:val="1"/>
      <w:marLeft w:val="0"/>
      <w:marRight w:val="0"/>
      <w:marTop w:val="0"/>
      <w:marBottom w:val="0"/>
      <w:divBdr>
        <w:top w:val="none" w:sz="0" w:space="0" w:color="auto"/>
        <w:left w:val="none" w:sz="0" w:space="0" w:color="auto"/>
        <w:bottom w:val="none" w:sz="0" w:space="0" w:color="auto"/>
        <w:right w:val="none" w:sz="0" w:space="0" w:color="auto"/>
      </w:divBdr>
    </w:div>
    <w:div w:id="1063328616">
      <w:bodyDiv w:val="1"/>
      <w:marLeft w:val="0"/>
      <w:marRight w:val="0"/>
      <w:marTop w:val="0"/>
      <w:marBottom w:val="0"/>
      <w:divBdr>
        <w:top w:val="none" w:sz="0" w:space="0" w:color="auto"/>
        <w:left w:val="none" w:sz="0" w:space="0" w:color="auto"/>
        <w:bottom w:val="none" w:sz="0" w:space="0" w:color="auto"/>
        <w:right w:val="none" w:sz="0" w:space="0" w:color="auto"/>
      </w:divBdr>
    </w:div>
    <w:div w:id="1079134597">
      <w:bodyDiv w:val="1"/>
      <w:marLeft w:val="0"/>
      <w:marRight w:val="0"/>
      <w:marTop w:val="0"/>
      <w:marBottom w:val="0"/>
      <w:divBdr>
        <w:top w:val="none" w:sz="0" w:space="0" w:color="auto"/>
        <w:left w:val="none" w:sz="0" w:space="0" w:color="auto"/>
        <w:bottom w:val="none" w:sz="0" w:space="0" w:color="auto"/>
        <w:right w:val="none" w:sz="0" w:space="0" w:color="auto"/>
      </w:divBdr>
    </w:div>
    <w:div w:id="1081566582">
      <w:bodyDiv w:val="1"/>
      <w:marLeft w:val="0"/>
      <w:marRight w:val="0"/>
      <w:marTop w:val="0"/>
      <w:marBottom w:val="0"/>
      <w:divBdr>
        <w:top w:val="none" w:sz="0" w:space="0" w:color="auto"/>
        <w:left w:val="none" w:sz="0" w:space="0" w:color="auto"/>
        <w:bottom w:val="none" w:sz="0" w:space="0" w:color="auto"/>
        <w:right w:val="none" w:sz="0" w:space="0" w:color="auto"/>
      </w:divBdr>
    </w:div>
    <w:div w:id="1098671434">
      <w:bodyDiv w:val="1"/>
      <w:marLeft w:val="0"/>
      <w:marRight w:val="0"/>
      <w:marTop w:val="0"/>
      <w:marBottom w:val="0"/>
      <w:divBdr>
        <w:top w:val="none" w:sz="0" w:space="0" w:color="auto"/>
        <w:left w:val="none" w:sz="0" w:space="0" w:color="auto"/>
        <w:bottom w:val="none" w:sz="0" w:space="0" w:color="auto"/>
        <w:right w:val="none" w:sz="0" w:space="0" w:color="auto"/>
      </w:divBdr>
    </w:div>
    <w:div w:id="1107041364">
      <w:bodyDiv w:val="1"/>
      <w:marLeft w:val="0"/>
      <w:marRight w:val="0"/>
      <w:marTop w:val="0"/>
      <w:marBottom w:val="0"/>
      <w:divBdr>
        <w:top w:val="none" w:sz="0" w:space="0" w:color="auto"/>
        <w:left w:val="none" w:sz="0" w:space="0" w:color="auto"/>
        <w:bottom w:val="none" w:sz="0" w:space="0" w:color="auto"/>
        <w:right w:val="none" w:sz="0" w:space="0" w:color="auto"/>
      </w:divBdr>
    </w:div>
    <w:div w:id="1110508428">
      <w:bodyDiv w:val="1"/>
      <w:marLeft w:val="0"/>
      <w:marRight w:val="0"/>
      <w:marTop w:val="0"/>
      <w:marBottom w:val="0"/>
      <w:divBdr>
        <w:top w:val="none" w:sz="0" w:space="0" w:color="auto"/>
        <w:left w:val="none" w:sz="0" w:space="0" w:color="auto"/>
        <w:bottom w:val="none" w:sz="0" w:space="0" w:color="auto"/>
        <w:right w:val="none" w:sz="0" w:space="0" w:color="auto"/>
      </w:divBdr>
    </w:div>
    <w:div w:id="1116368713">
      <w:bodyDiv w:val="1"/>
      <w:marLeft w:val="0"/>
      <w:marRight w:val="0"/>
      <w:marTop w:val="0"/>
      <w:marBottom w:val="0"/>
      <w:divBdr>
        <w:top w:val="none" w:sz="0" w:space="0" w:color="auto"/>
        <w:left w:val="none" w:sz="0" w:space="0" w:color="auto"/>
        <w:bottom w:val="none" w:sz="0" w:space="0" w:color="auto"/>
        <w:right w:val="none" w:sz="0" w:space="0" w:color="auto"/>
      </w:divBdr>
    </w:div>
    <w:div w:id="1119451205">
      <w:bodyDiv w:val="1"/>
      <w:marLeft w:val="0"/>
      <w:marRight w:val="0"/>
      <w:marTop w:val="0"/>
      <w:marBottom w:val="0"/>
      <w:divBdr>
        <w:top w:val="none" w:sz="0" w:space="0" w:color="auto"/>
        <w:left w:val="none" w:sz="0" w:space="0" w:color="auto"/>
        <w:bottom w:val="none" w:sz="0" w:space="0" w:color="auto"/>
        <w:right w:val="none" w:sz="0" w:space="0" w:color="auto"/>
      </w:divBdr>
    </w:div>
    <w:div w:id="1132869821">
      <w:bodyDiv w:val="1"/>
      <w:marLeft w:val="0"/>
      <w:marRight w:val="0"/>
      <w:marTop w:val="0"/>
      <w:marBottom w:val="0"/>
      <w:divBdr>
        <w:top w:val="none" w:sz="0" w:space="0" w:color="auto"/>
        <w:left w:val="none" w:sz="0" w:space="0" w:color="auto"/>
        <w:bottom w:val="none" w:sz="0" w:space="0" w:color="auto"/>
        <w:right w:val="none" w:sz="0" w:space="0" w:color="auto"/>
      </w:divBdr>
    </w:div>
    <w:div w:id="1133599168">
      <w:bodyDiv w:val="1"/>
      <w:marLeft w:val="0"/>
      <w:marRight w:val="0"/>
      <w:marTop w:val="0"/>
      <w:marBottom w:val="0"/>
      <w:divBdr>
        <w:top w:val="none" w:sz="0" w:space="0" w:color="auto"/>
        <w:left w:val="none" w:sz="0" w:space="0" w:color="auto"/>
        <w:bottom w:val="none" w:sz="0" w:space="0" w:color="auto"/>
        <w:right w:val="none" w:sz="0" w:space="0" w:color="auto"/>
      </w:divBdr>
    </w:div>
    <w:div w:id="1145506962">
      <w:bodyDiv w:val="1"/>
      <w:marLeft w:val="0"/>
      <w:marRight w:val="0"/>
      <w:marTop w:val="0"/>
      <w:marBottom w:val="0"/>
      <w:divBdr>
        <w:top w:val="none" w:sz="0" w:space="0" w:color="auto"/>
        <w:left w:val="none" w:sz="0" w:space="0" w:color="auto"/>
        <w:bottom w:val="none" w:sz="0" w:space="0" w:color="auto"/>
        <w:right w:val="none" w:sz="0" w:space="0" w:color="auto"/>
      </w:divBdr>
    </w:div>
    <w:div w:id="1147744095">
      <w:bodyDiv w:val="1"/>
      <w:marLeft w:val="0"/>
      <w:marRight w:val="0"/>
      <w:marTop w:val="0"/>
      <w:marBottom w:val="0"/>
      <w:divBdr>
        <w:top w:val="none" w:sz="0" w:space="0" w:color="auto"/>
        <w:left w:val="none" w:sz="0" w:space="0" w:color="auto"/>
        <w:bottom w:val="none" w:sz="0" w:space="0" w:color="auto"/>
        <w:right w:val="none" w:sz="0" w:space="0" w:color="auto"/>
      </w:divBdr>
    </w:div>
    <w:div w:id="1150751510">
      <w:bodyDiv w:val="1"/>
      <w:marLeft w:val="0"/>
      <w:marRight w:val="0"/>
      <w:marTop w:val="0"/>
      <w:marBottom w:val="0"/>
      <w:divBdr>
        <w:top w:val="none" w:sz="0" w:space="0" w:color="auto"/>
        <w:left w:val="none" w:sz="0" w:space="0" w:color="auto"/>
        <w:bottom w:val="none" w:sz="0" w:space="0" w:color="auto"/>
        <w:right w:val="none" w:sz="0" w:space="0" w:color="auto"/>
      </w:divBdr>
    </w:div>
    <w:div w:id="1155417420">
      <w:bodyDiv w:val="1"/>
      <w:marLeft w:val="0"/>
      <w:marRight w:val="0"/>
      <w:marTop w:val="0"/>
      <w:marBottom w:val="0"/>
      <w:divBdr>
        <w:top w:val="none" w:sz="0" w:space="0" w:color="auto"/>
        <w:left w:val="none" w:sz="0" w:space="0" w:color="auto"/>
        <w:bottom w:val="none" w:sz="0" w:space="0" w:color="auto"/>
        <w:right w:val="none" w:sz="0" w:space="0" w:color="auto"/>
      </w:divBdr>
    </w:div>
    <w:div w:id="1175263602">
      <w:bodyDiv w:val="1"/>
      <w:marLeft w:val="0"/>
      <w:marRight w:val="0"/>
      <w:marTop w:val="0"/>
      <w:marBottom w:val="0"/>
      <w:divBdr>
        <w:top w:val="none" w:sz="0" w:space="0" w:color="auto"/>
        <w:left w:val="none" w:sz="0" w:space="0" w:color="auto"/>
        <w:bottom w:val="none" w:sz="0" w:space="0" w:color="auto"/>
        <w:right w:val="none" w:sz="0" w:space="0" w:color="auto"/>
      </w:divBdr>
    </w:div>
    <w:div w:id="1188450686">
      <w:bodyDiv w:val="1"/>
      <w:marLeft w:val="0"/>
      <w:marRight w:val="0"/>
      <w:marTop w:val="0"/>
      <w:marBottom w:val="0"/>
      <w:divBdr>
        <w:top w:val="none" w:sz="0" w:space="0" w:color="auto"/>
        <w:left w:val="none" w:sz="0" w:space="0" w:color="auto"/>
        <w:bottom w:val="none" w:sz="0" w:space="0" w:color="auto"/>
        <w:right w:val="none" w:sz="0" w:space="0" w:color="auto"/>
      </w:divBdr>
    </w:div>
    <w:div w:id="1192110520">
      <w:bodyDiv w:val="1"/>
      <w:marLeft w:val="0"/>
      <w:marRight w:val="0"/>
      <w:marTop w:val="0"/>
      <w:marBottom w:val="0"/>
      <w:divBdr>
        <w:top w:val="none" w:sz="0" w:space="0" w:color="auto"/>
        <w:left w:val="none" w:sz="0" w:space="0" w:color="auto"/>
        <w:bottom w:val="none" w:sz="0" w:space="0" w:color="auto"/>
        <w:right w:val="none" w:sz="0" w:space="0" w:color="auto"/>
      </w:divBdr>
    </w:div>
    <w:div w:id="1232816801">
      <w:bodyDiv w:val="1"/>
      <w:marLeft w:val="0"/>
      <w:marRight w:val="0"/>
      <w:marTop w:val="0"/>
      <w:marBottom w:val="0"/>
      <w:divBdr>
        <w:top w:val="none" w:sz="0" w:space="0" w:color="auto"/>
        <w:left w:val="none" w:sz="0" w:space="0" w:color="auto"/>
        <w:bottom w:val="none" w:sz="0" w:space="0" w:color="auto"/>
        <w:right w:val="none" w:sz="0" w:space="0" w:color="auto"/>
      </w:divBdr>
    </w:div>
    <w:div w:id="1234393305">
      <w:bodyDiv w:val="1"/>
      <w:marLeft w:val="0"/>
      <w:marRight w:val="0"/>
      <w:marTop w:val="0"/>
      <w:marBottom w:val="0"/>
      <w:divBdr>
        <w:top w:val="none" w:sz="0" w:space="0" w:color="auto"/>
        <w:left w:val="none" w:sz="0" w:space="0" w:color="auto"/>
        <w:bottom w:val="none" w:sz="0" w:space="0" w:color="auto"/>
        <w:right w:val="none" w:sz="0" w:space="0" w:color="auto"/>
      </w:divBdr>
    </w:div>
    <w:div w:id="1237981184">
      <w:bodyDiv w:val="1"/>
      <w:marLeft w:val="0"/>
      <w:marRight w:val="0"/>
      <w:marTop w:val="0"/>
      <w:marBottom w:val="0"/>
      <w:divBdr>
        <w:top w:val="none" w:sz="0" w:space="0" w:color="auto"/>
        <w:left w:val="none" w:sz="0" w:space="0" w:color="auto"/>
        <w:bottom w:val="none" w:sz="0" w:space="0" w:color="auto"/>
        <w:right w:val="none" w:sz="0" w:space="0" w:color="auto"/>
      </w:divBdr>
    </w:div>
    <w:div w:id="1263612240">
      <w:bodyDiv w:val="1"/>
      <w:marLeft w:val="0"/>
      <w:marRight w:val="0"/>
      <w:marTop w:val="0"/>
      <w:marBottom w:val="0"/>
      <w:divBdr>
        <w:top w:val="none" w:sz="0" w:space="0" w:color="auto"/>
        <w:left w:val="none" w:sz="0" w:space="0" w:color="auto"/>
        <w:bottom w:val="none" w:sz="0" w:space="0" w:color="auto"/>
        <w:right w:val="none" w:sz="0" w:space="0" w:color="auto"/>
      </w:divBdr>
    </w:div>
    <w:div w:id="1267007643">
      <w:bodyDiv w:val="1"/>
      <w:marLeft w:val="0"/>
      <w:marRight w:val="0"/>
      <w:marTop w:val="0"/>
      <w:marBottom w:val="0"/>
      <w:divBdr>
        <w:top w:val="none" w:sz="0" w:space="0" w:color="auto"/>
        <w:left w:val="none" w:sz="0" w:space="0" w:color="auto"/>
        <w:bottom w:val="none" w:sz="0" w:space="0" w:color="auto"/>
        <w:right w:val="none" w:sz="0" w:space="0" w:color="auto"/>
      </w:divBdr>
    </w:div>
    <w:div w:id="1282767096">
      <w:bodyDiv w:val="1"/>
      <w:marLeft w:val="0"/>
      <w:marRight w:val="0"/>
      <w:marTop w:val="0"/>
      <w:marBottom w:val="0"/>
      <w:divBdr>
        <w:top w:val="none" w:sz="0" w:space="0" w:color="auto"/>
        <w:left w:val="none" w:sz="0" w:space="0" w:color="auto"/>
        <w:bottom w:val="none" w:sz="0" w:space="0" w:color="auto"/>
        <w:right w:val="none" w:sz="0" w:space="0" w:color="auto"/>
      </w:divBdr>
    </w:div>
    <w:div w:id="1285116211">
      <w:bodyDiv w:val="1"/>
      <w:marLeft w:val="0"/>
      <w:marRight w:val="0"/>
      <w:marTop w:val="0"/>
      <w:marBottom w:val="0"/>
      <w:divBdr>
        <w:top w:val="none" w:sz="0" w:space="0" w:color="auto"/>
        <w:left w:val="none" w:sz="0" w:space="0" w:color="auto"/>
        <w:bottom w:val="none" w:sz="0" w:space="0" w:color="auto"/>
        <w:right w:val="none" w:sz="0" w:space="0" w:color="auto"/>
      </w:divBdr>
    </w:div>
    <w:div w:id="1294170141">
      <w:bodyDiv w:val="1"/>
      <w:marLeft w:val="0"/>
      <w:marRight w:val="0"/>
      <w:marTop w:val="0"/>
      <w:marBottom w:val="0"/>
      <w:divBdr>
        <w:top w:val="none" w:sz="0" w:space="0" w:color="auto"/>
        <w:left w:val="none" w:sz="0" w:space="0" w:color="auto"/>
        <w:bottom w:val="none" w:sz="0" w:space="0" w:color="auto"/>
        <w:right w:val="none" w:sz="0" w:space="0" w:color="auto"/>
      </w:divBdr>
    </w:div>
    <w:div w:id="1317220739">
      <w:bodyDiv w:val="1"/>
      <w:marLeft w:val="0"/>
      <w:marRight w:val="0"/>
      <w:marTop w:val="0"/>
      <w:marBottom w:val="0"/>
      <w:divBdr>
        <w:top w:val="none" w:sz="0" w:space="0" w:color="auto"/>
        <w:left w:val="none" w:sz="0" w:space="0" w:color="auto"/>
        <w:bottom w:val="none" w:sz="0" w:space="0" w:color="auto"/>
        <w:right w:val="none" w:sz="0" w:space="0" w:color="auto"/>
      </w:divBdr>
    </w:div>
    <w:div w:id="1319454188">
      <w:bodyDiv w:val="1"/>
      <w:marLeft w:val="0"/>
      <w:marRight w:val="0"/>
      <w:marTop w:val="0"/>
      <w:marBottom w:val="0"/>
      <w:divBdr>
        <w:top w:val="none" w:sz="0" w:space="0" w:color="auto"/>
        <w:left w:val="none" w:sz="0" w:space="0" w:color="auto"/>
        <w:bottom w:val="none" w:sz="0" w:space="0" w:color="auto"/>
        <w:right w:val="none" w:sz="0" w:space="0" w:color="auto"/>
      </w:divBdr>
    </w:div>
    <w:div w:id="1324698838">
      <w:bodyDiv w:val="1"/>
      <w:marLeft w:val="0"/>
      <w:marRight w:val="0"/>
      <w:marTop w:val="0"/>
      <w:marBottom w:val="0"/>
      <w:divBdr>
        <w:top w:val="none" w:sz="0" w:space="0" w:color="auto"/>
        <w:left w:val="none" w:sz="0" w:space="0" w:color="auto"/>
        <w:bottom w:val="none" w:sz="0" w:space="0" w:color="auto"/>
        <w:right w:val="none" w:sz="0" w:space="0" w:color="auto"/>
      </w:divBdr>
    </w:div>
    <w:div w:id="1325014044">
      <w:bodyDiv w:val="1"/>
      <w:marLeft w:val="0"/>
      <w:marRight w:val="0"/>
      <w:marTop w:val="0"/>
      <w:marBottom w:val="0"/>
      <w:divBdr>
        <w:top w:val="none" w:sz="0" w:space="0" w:color="auto"/>
        <w:left w:val="none" w:sz="0" w:space="0" w:color="auto"/>
        <w:bottom w:val="none" w:sz="0" w:space="0" w:color="auto"/>
        <w:right w:val="none" w:sz="0" w:space="0" w:color="auto"/>
      </w:divBdr>
    </w:div>
    <w:div w:id="1333292552">
      <w:bodyDiv w:val="1"/>
      <w:marLeft w:val="0"/>
      <w:marRight w:val="0"/>
      <w:marTop w:val="0"/>
      <w:marBottom w:val="0"/>
      <w:divBdr>
        <w:top w:val="none" w:sz="0" w:space="0" w:color="auto"/>
        <w:left w:val="none" w:sz="0" w:space="0" w:color="auto"/>
        <w:bottom w:val="none" w:sz="0" w:space="0" w:color="auto"/>
        <w:right w:val="none" w:sz="0" w:space="0" w:color="auto"/>
      </w:divBdr>
    </w:div>
    <w:div w:id="1335062093">
      <w:bodyDiv w:val="1"/>
      <w:marLeft w:val="0"/>
      <w:marRight w:val="0"/>
      <w:marTop w:val="0"/>
      <w:marBottom w:val="0"/>
      <w:divBdr>
        <w:top w:val="none" w:sz="0" w:space="0" w:color="auto"/>
        <w:left w:val="none" w:sz="0" w:space="0" w:color="auto"/>
        <w:bottom w:val="none" w:sz="0" w:space="0" w:color="auto"/>
        <w:right w:val="none" w:sz="0" w:space="0" w:color="auto"/>
      </w:divBdr>
    </w:div>
    <w:div w:id="1374574537">
      <w:bodyDiv w:val="1"/>
      <w:marLeft w:val="0"/>
      <w:marRight w:val="0"/>
      <w:marTop w:val="0"/>
      <w:marBottom w:val="0"/>
      <w:divBdr>
        <w:top w:val="none" w:sz="0" w:space="0" w:color="auto"/>
        <w:left w:val="none" w:sz="0" w:space="0" w:color="auto"/>
        <w:bottom w:val="none" w:sz="0" w:space="0" w:color="auto"/>
        <w:right w:val="none" w:sz="0" w:space="0" w:color="auto"/>
      </w:divBdr>
    </w:div>
    <w:div w:id="1392538488">
      <w:bodyDiv w:val="1"/>
      <w:marLeft w:val="0"/>
      <w:marRight w:val="0"/>
      <w:marTop w:val="0"/>
      <w:marBottom w:val="0"/>
      <w:divBdr>
        <w:top w:val="none" w:sz="0" w:space="0" w:color="auto"/>
        <w:left w:val="none" w:sz="0" w:space="0" w:color="auto"/>
        <w:bottom w:val="none" w:sz="0" w:space="0" w:color="auto"/>
        <w:right w:val="none" w:sz="0" w:space="0" w:color="auto"/>
      </w:divBdr>
    </w:div>
    <w:div w:id="1424912172">
      <w:bodyDiv w:val="1"/>
      <w:marLeft w:val="0"/>
      <w:marRight w:val="0"/>
      <w:marTop w:val="0"/>
      <w:marBottom w:val="0"/>
      <w:divBdr>
        <w:top w:val="none" w:sz="0" w:space="0" w:color="auto"/>
        <w:left w:val="none" w:sz="0" w:space="0" w:color="auto"/>
        <w:bottom w:val="none" w:sz="0" w:space="0" w:color="auto"/>
        <w:right w:val="none" w:sz="0" w:space="0" w:color="auto"/>
      </w:divBdr>
    </w:div>
    <w:div w:id="1428691939">
      <w:bodyDiv w:val="1"/>
      <w:marLeft w:val="0"/>
      <w:marRight w:val="0"/>
      <w:marTop w:val="0"/>
      <w:marBottom w:val="0"/>
      <w:divBdr>
        <w:top w:val="none" w:sz="0" w:space="0" w:color="auto"/>
        <w:left w:val="none" w:sz="0" w:space="0" w:color="auto"/>
        <w:bottom w:val="none" w:sz="0" w:space="0" w:color="auto"/>
        <w:right w:val="none" w:sz="0" w:space="0" w:color="auto"/>
      </w:divBdr>
    </w:div>
    <w:div w:id="1431510658">
      <w:bodyDiv w:val="1"/>
      <w:marLeft w:val="0"/>
      <w:marRight w:val="0"/>
      <w:marTop w:val="0"/>
      <w:marBottom w:val="0"/>
      <w:divBdr>
        <w:top w:val="none" w:sz="0" w:space="0" w:color="auto"/>
        <w:left w:val="none" w:sz="0" w:space="0" w:color="auto"/>
        <w:bottom w:val="none" w:sz="0" w:space="0" w:color="auto"/>
        <w:right w:val="none" w:sz="0" w:space="0" w:color="auto"/>
      </w:divBdr>
    </w:div>
    <w:div w:id="1434015241">
      <w:bodyDiv w:val="1"/>
      <w:marLeft w:val="0"/>
      <w:marRight w:val="0"/>
      <w:marTop w:val="0"/>
      <w:marBottom w:val="0"/>
      <w:divBdr>
        <w:top w:val="none" w:sz="0" w:space="0" w:color="auto"/>
        <w:left w:val="none" w:sz="0" w:space="0" w:color="auto"/>
        <w:bottom w:val="none" w:sz="0" w:space="0" w:color="auto"/>
        <w:right w:val="none" w:sz="0" w:space="0" w:color="auto"/>
      </w:divBdr>
    </w:div>
    <w:div w:id="1453742844">
      <w:bodyDiv w:val="1"/>
      <w:marLeft w:val="0"/>
      <w:marRight w:val="0"/>
      <w:marTop w:val="0"/>
      <w:marBottom w:val="0"/>
      <w:divBdr>
        <w:top w:val="none" w:sz="0" w:space="0" w:color="auto"/>
        <w:left w:val="none" w:sz="0" w:space="0" w:color="auto"/>
        <w:bottom w:val="none" w:sz="0" w:space="0" w:color="auto"/>
        <w:right w:val="none" w:sz="0" w:space="0" w:color="auto"/>
      </w:divBdr>
    </w:div>
    <w:div w:id="1454445737">
      <w:bodyDiv w:val="1"/>
      <w:marLeft w:val="0"/>
      <w:marRight w:val="0"/>
      <w:marTop w:val="0"/>
      <w:marBottom w:val="0"/>
      <w:divBdr>
        <w:top w:val="none" w:sz="0" w:space="0" w:color="auto"/>
        <w:left w:val="none" w:sz="0" w:space="0" w:color="auto"/>
        <w:bottom w:val="none" w:sz="0" w:space="0" w:color="auto"/>
        <w:right w:val="none" w:sz="0" w:space="0" w:color="auto"/>
      </w:divBdr>
    </w:div>
    <w:div w:id="1462846188">
      <w:bodyDiv w:val="1"/>
      <w:marLeft w:val="0"/>
      <w:marRight w:val="0"/>
      <w:marTop w:val="0"/>
      <w:marBottom w:val="0"/>
      <w:divBdr>
        <w:top w:val="none" w:sz="0" w:space="0" w:color="auto"/>
        <w:left w:val="none" w:sz="0" w:space="0" w:color="auto"/>
        <w:bottom w:val="none" w:sz="0" w:space="0" w:color="auto"/>
        <w:right w:val="none" w:sz="0" w:space="0" w:color="auto"/>
      </w:divBdr>
    </w:div>
    <w:div w:id="1474102471">
      <w:bodyDiv w:val="1"/>
      <w:marLeft w:val="0"/>
      <w:marRight w:val="0"/>
      <w:marTop w:val="0"/>
      <w:marBottom w:val="0"/>
      <w:divBdr>
        <w:top w:val="none" w:sz="0" w:space="0" w:color="auto"/>
        <w:left w:val="none" w:sz="0" w:space="0" w:color="auto"/>
        <w:bottom w:val="none" w:sz="0" w:space="0" w:color="auto"/>
        <w:right w:val="none" w:sz="0" w:space="0" w:color="auto"/>
      </w:divBdr>
    </w:div>
    <w:div w:id="1484813271">
      <w:bodyDiv w:val="1"/>
      <w:marLeft w:val="0"/>
      <w:marRight w:val="0"/>
      <w:marTop w:val="0"/>
      <w:marBottom w:val="0"/>
      <w:divBdr>
        <w:top w:val="none" w:sz="0" w:space="0" w:color="auto"/>
        <w:left w:val="none" w:sz="0" w:space="0" w:color="auto"/>
        <w:bottom w:val="none" w:sz="0" w:space="0" w:color="auto"/>
        <w:right w:val="none" w:sz="0" w:space="0" w:color="auto"/>
      </w:divBdr>
    </w:div>
    <w:div w:id="1488940382">
      <w:bodyDiv w:val="1"/>
      <w:marLeft w:val="0"/>
      <w:marRight w:val="0"/>
      <w:marTop w:val="0"/>
      <w:marBottom w:val="0"/>
      <w:divBdr>
        <w:top w:val="none" w:sz="0" w:space="0" w:color="auto"/>
        <w:left w:val="none" w:sz="0" w:space="0" w:color="auto"/>
        <w:bottom w:val="none" w:sz="0" w:space="0" w:color="auto"/>
        <w:right w:val="none" w:sz="0" w:space="0" w:color="auto"/>
      </w:divBdr>
    </w:div>
    <w:div w:id="1489400371">
      <w:bodyDiv w:val="1"/>
      <w:marLeft w:val="0"/>
      <w:marRight w:val="0"/>
      <w:marTop w:val="0"/>
      <w:marBottom w:val="0"/>
      <w:divBdr>
        <w:top w:val="none" w:sz="0" w:space="0" w:color="auto"/>
        <w:left w:val="none" w:sz="0" w:space="0" w:color="auto"/>
        <w:bottom w:val="none" w:sz="0" w:space="0" w:color="auto"/>
        <w:right w:val="none" w:sz="0" w:space="0" w:color="auto"/>
      </w:divBdr>
    </w:div>
    <w:div w:id="1498882721">
      <w:bodyDiv w:val="1"/>
      <w:marLeft w:val="0"/>
      <w:marRight w:val="0"/>
      <w:marTop w:val="0"/>
      <w:marBottom w:val="0"/>
      <w:divBdr>
        <w:top w:val="none" w:sz="0" w:space="0" w:color="auto"/>
        <w:left w:val="none" w:sz="0" w:space="0" w:color="auto"/>
        <w:bottom w:val="none" w:sz="0" w:space="0" w:color="auto"/>
        <w:right w:val="none" w:sz="0" w:space="0" w:color="auto"/>
      </w:divBdr>
    </w:div>
    <w:div w:id="1500005275">
      <w:bodyDiv w:val="1"/>
      <w:marLeft w:val="0"/>
      <w:marRight w:val="0"/>
      <w:marTop w:val="0"/>
      <w:marBottom w:val="0"/>
      <w:divBdr>
        <w:top w:val="none" w:sz="0" w:space="0" w:color="auto"/>
        <w:left w:val="none" w:sz="0" w:space="0" w:color="auto"/>
        <w:bottom w:val="none" w:sz="0" w:space="0" w:color="auto"/>
        <w:right w:val="none" w:sz="0" w:space="0" w:color="auto"/>
      </w:divBdr>
    </w:div>
    <w:div w:id="1507019102">
      <w:bodyDiv w:val="1"/>
      <w:marLeft w:val="0"/>
      <w:marRight w:val="0"/>
      <w:marTop w:val="0"/>
      <w:marBottom w:val="0"/>
      <w:divBdr>
        <w:top w:val="none" w:sz="0" w:space="0" w:color="auto"/>
        <w:left w:val="none" w:sz="0" w:space="0" w:color="auto"/>
        <w:bottom w:val="none" w:sz="0" w:space="0" w:color="auto"/>
        <w:right w:val="none" w:sz="0" w:space="0" w:color="auto"/>
      </w:divBdr>
    </w:div>
    <w:div w:id="1516074328">
      <w:bodyDiv w:val="1"/>
      <w:marLeft w:val="0"/>
      <w:marRight w:val="0"/>
      <w:marTop w:val="0"/>
      <w:marBottom w:val="0"/>
      <w:divBdr>
        <w:top w:val="none" w:sz="0" w:space="0" w:color="auto"/>
        <w:left w:val="none" w:sz="0" w:space="0" w:color="auto"/>
        <w:bottom w:val="none" w:sz="0" w:space="0" w:color="auto"/>
        <w:right w:val="none" w:sz="0" w:space="0" w:color="auto"/>
      </w:divBdr>
    </w:div>
    <w:div w:id="1521549721">
      <w:bodyDiv w:val="1"/>
      <w:marLeft w:val="0"/>
      <w:marRight w:val="0"/>
      <w:marTop w:val="0"/>
      <w:marBottom w:val="0"/>
      <w:divBdr>
        <w:top w:val="none" w:sz="0" w:space="0" w:color="auto"/>
        <w:left w:val="none" w:sz="0" w:space="0" w:color="auto"/>
        <w:bottom w:val="none" w:sz="0" w:space="0" w:color="auto"/>
        <w:right w:val="none" w:sz="0" w:space="0" w:color="auto"/>
      </w:divBdr>
    </w:div>
    <w:div w:id="1524435044">
      <w:bodyDiv w:val="1"/>
      <w:marLeft w:val="0"/>
      <w:marRight w:val="0"/>
      <w:marTop w:val="0"/>
      <w:marBottom w:val="0"/>
      <w:divBdr>
        <w:top w:val="none" w:sz="0" w:space="0" w:color="auto"/>
        <w:left w:val="none" w:sz="0" w:space="0" w:color="auto"/>
        <w:bottom w:val="none" w:sz="0" w:space="0" w:color="auto"/>
        <w:right w:val="none" w:sz="0" w:space="0" w:color="auto"/>
      </w:divBdr>
    </w:div>
    <w:div w:id="1526945018">
      <w:bodyDiv w:val="1"/>
      <w:marLeft w:val="0"/>
      <w:marRight w:val="0"/>
      <w:marTop w:val="0"/>
      <w:marBottom w:val="0"/>
      <w:divBdr>
        <w:top w:val="none" w:sz="0" w:space="0" w:color="auto"/>
        <w:left w:val="none" w:sz="0" w:space="0" w:color="auto"/>
        <w:bottom w:val="none" w:sz="0" w:space="0" w:color="auto"/>
        <w:right w:val="none" w:sz="0" w:space="0" w:color="auto"/>
      </w:divBdr>
    </w:div>
    <w:div w:id="1535117365">
      <w:bodyDiv w:val="1"/>
      <w:marLeft w:val="0"/>
      <w:marRight w:val="0"/>
      <w:marTop w:val="0"/>
      <w:marBottom w:val="0"/>
      <w:divBdr>
        <w:top w:val="none" w:sz="0" w:space="0" w:color="auto"/>
        <w:left w:val="none" w:sz="0" w:space="0" w:color="auto"/>
        <w:bottom w:val="none" w:sz="0" w:space="0" w:color="auto"/>
        <w:right w:val="none" w:sz="0" w:space="0" w:color="auto"/>
      </w:divBdr>
    </w:div>
    <w:div w:id="1548177072">
      <w:bodyDiv w:val="1"/>
      <w:marLeft w:val="0"/>
      <w:marRight w:val="0"/>
      <w:marTop w:val="0"/>
      <w:marBottom w:val="0"/>
      <w:divBdr>
        <w:top w:val="none" w:sz="0" w:space="0" w:color="auto"/>
        <w:left w:val="none" w:sz="0" w:space="0" w:color="auto"/>
        <w:bottom w:val="none" w:sz="0" w:space="0" w:color="auto"/>
        <w:right w:val="none" w:sz="0" w:space="0" w:color="auto"/>
      </w:divBdr>
    </w:div>
    <w:div w:id="1551842739">
      <w:bodyDiv w:val="1"/>
      <w:marLeft w:val="0"/>
      <w:marRight w:val="0"/>
      <w:marTop w:val="0"/>
      <w:marBottom w:val="0"/>
      <w:divBdr>
        <w:top w:val="none" w:sz="0" w:space="0" w:color="auto"/>
        <w:left w:val="none" w:sz="0" w:space="0" w:color="auto"/>
        <w:bottom w:val="none" w:sz="0" w:space="0" w:color="auto"/>
        <w:right w:val="none" w:sz="0" w:space="0" w:color="auto"/>
      </w:divBdr>
    </w:div>
    <w:div w:id="1553881258">
      <w:bodyDiv w:val="1"/>
      <w:marLeft w:val="0"/>
      <w:marRight w:val="0"/>
      <w:marTop w:val="0"/>
      <w:marBottom w:val="0"/>
      <w:divBdr>
        <w:top w:val="none" w:sz="0" w:space="0" w:color="auto"/>
        <w:left w:val="none" w:sz="0" w:space="0" w:color="auto"/>
        <w:bottom w:val="none" w:sz="0" w:space="0" w:color="auto"/>
        <w:right w:val="none" w:sz="0" w:space="0" w:color="auto"/>
      </w:divBdr>
    </w:div>
    <w:div w:id="1564948937">
      <w:bodyDiv w:val="1"/>
      <w:marLeft w:val="0"/>
      <w:marRight w:val="0"/>
      <w:marTop w:val="0"/>
      <w:marBottom w:val="0"/>
      <w:divBdr>
        <w:top w:val="none" w:sz="0" w:space="0" w:color="auto"/>
        <w:left w:val="none" w:sz="0" w:space="0" w:color="auto"/>
        <w:bottom w:val="none" w:sz="0" w:space="0" w:color="auto"/>
        <w:right w:val="none" w:sz="0" w:space="0" w:color="auto"/>
      </w:divBdr>
    </w:div>
    <w:div w:id="1567371567">
      <w:bodyDiv w:val="1"/>
      <w:marLeft w:val="0"/>
      <w:marRight w:val="0"/>
      <w:marTop w:val="0"/>
      <w:marBottom w:val="0"/>
      <w:divBdr>
        <w:top w:val="none" w:sz="0" w:space="0" w:color="auto"/>
        <w:left w:val="none" w:sz="0" w:space="0" w:color="auto"/>
        <w:bottom w:val="none" w:sz="0" w:space="0" w:color="auto"/>
        <w:right w:val="none" w:sz="0" w:space="0" w:color="auto"/>
      </w:divBdr>
    </w:div>
    <w:div w:id="1570459633">
      <w:bodyDiv w:val="1"/>
      <w:marLeft w:val="0"/>
      <w:marRight w:val="0"/>
      <w:marTop w:val="0"/>
      <w:marBottom w:val="0"/>
      <w:divBdr>
        <w:top w:val="none" w:sz="0" w:space="0" w:color="auto"/>
        <w:left w:val="none" w:sz="0" w:space="0" w:color="auto"/>
        <w:bottom w:val="none" w:sz="0" w:space="0" w:color="auto"/>
        <w:right w:val="none" w:sz="0" w:space="0" w:color="auto"/>
      </w:divBdr>
    </w:div>
    <w:div w:id="1576671775">
      <w:bodyDiv w:val="1"/>
      <w:marLeft w:val="0"/>
      <w:marRight w:val="0"/>
      <w:marTop w:val="0"/>
      <w:marBottom w:val="0"/>
      <w:divBdr>
        <w:top w:val="none" w:sz="0" w:space="0" w:color="auto"/>
        <w:left w:val="none" w:sz="0" w:space="0" w:color="auto"/>
        <w:bottom w:val="none" w:sz="0" w:space="0" w:color="auto"/>
        <w:right w:val="none" w:sz="0" w:space="0" w:color="auto"/>
      </w:divBdr>
    </w:div>
    <w:div w:id="1581794346">
      <w:bodyDiv w:val="1"/>
      <w:marLeft w:val="0"/>
      <w:marRight w:val="0"/>
      <w:marTop w:val="0"/>
      <w:marBottom w:val="0"/>
      <w:divBdr>
        <w:top w:val="none" w:sz="0" w:space="0" w:color="auto"/>
        <w:left w:val="none" w:sz="0" w:space="0" w:color="auto"/>
        <w:bottom w:val="none" w:sz="0" w:space="0" w:color="auto"/>
        <w:right w:val="none" w:sz="0" w:space="0" w:color="auto"/>
      </w:divBdr>
    </w:div>
    <w:div w:id="1623342108">
      <w:bodyDiv w:val="1"/>
      <w:marLeft w:val="0"/>
      <w:marRight w:val="0"/>
      <w:marTop w:val="0"/>
      <w:marBottom w:val="0"/>
      <w:divBdr>
        <w:top w:val="none" w:sz="0" w:space="0" w:color="auto"/>
        <w:left w:val="none" w:sz="0" w:space="0" w:color="auto"/>
        <w:bottom w:val="none" w:sz="0" w:space="0" w:color="auto"/>
        <w:right w:val="none" w:sz="0" w:space="0" w:color="auto"/>
      </w:divBdr>
    </w:div>
    <w:div w:id="1639021853">
      <w:bodyDiv w:val="1"/>
      <w:marLeft w:val="0"/>
      <w:marRight w:val="0"/>
      <w:marTop w:val="0"/>
      <w:marBottom w:val="0"/>
      <w:divBdr>
        <w:top w:val="none" w:sz="0" w:space="0" w:color="auto"/>
        <w:left w:val="none" w:sz="0" w:space="0" w:color="auto"/>
        <w:bottom w:val="none" w:sz="0" w:space="0" w:color="auto"/>
        <w:right w:val="none" w:sz="0" w:space="0" w:color="auto"/>
      </w:divBdr>
    </w:div>
    <w:div w:id="1642269534">
      <w:bodyDiv w:val="1"/>
      <w:marLeft w:val="0"/>
      <w:marRight w:val="0"/>
      <w:marTop w:val="0"/>
      <w:marBottom w:val="0"/>
      <w:divBdr>
        <w:top w:val="none" w:sz="0" w:space="0" w:color="auto"/>
        <w:left w:val="none" w:sz="0" w:space="0" w:color="auto"/>
        <w:bottom w:val="none" w:sz="0" w:space="0" w:color="auto"/>
        <w:right w:val="none" w:sz="0" w:space="0" w:color="auto"/>
      </w:divBdr>
    </w:div>
    <w:div w:id="1693334493">
      <w:bodyDiv w:val="1"/>
      <w:marLeft w:val="0"/>
      <w:marRight w:val="0"/>
      <w:marTop w:val="0"/>
      <w:marBottom w:val="0"/>
      <w:divBdr>
        <w:top w:val="none" w:sz="0" w:space="0" w:color="auto"/>
        <w:left w:val="none" w:sz="0" w:space="0" w:color="auto"/>
        <w:bottom w:val="none" w:sz="0" w:space="0" w:color="auto"/>
        <w:right w:val="none" w:sz="0" w:space="0" w:color="auto"/>
      </w:divBdr>
    </w:div>
    <w:div w:id="1707681827">
      <w:bodyDiv w:val="1"/>
      <w:marLeft w:val="0"/>
      <w:marRight w:val="0"/>
      <w:marTop w:val="0"/>
      <w:marBottom w:val="0"/>
      <w:divBdr>
        <w:top w:val="none" w:sz="0" w:space="0" w:color="auto"/>
        <w:left w:val="none" w:sz="0" w:space="0" w:color="auto"/>
        <w:bottom w:val="none" w:sz="0" w:space="0" w:color="auto"/>
        <w:right w:val="none" w:sz="0" w:space="0" w:color="auto"/>
      </w:divBdr>
    </w:div>
    <w:div w:id="1711563224">
      <w:bodyDiv w:val="1"/>
      <w:marLeft w:val="0"/>
      <w:marRight w:val="0"/>
      <w:marTop w:val="0"/>
      <w:marBottom w:val="0"/>
      <w:divBdr>
        <w:top w:val="none" w:sz="0" w:space="0" w:color="auto"/>
        <w:left w:val="none" w:sz="0" w:space="0" w:color="auto"/>
        <w:bottom w:val="none" w:sz="0" w:space="0" w:color="auto"/>
        <w:right w:val="none" w:sz="0" w:space="0" w:color="auto"/>
      </w:divBdr>
    </w:div>
    <w:div w:id="1726831461">
      <w:bodyDiv w:val="1"/>
      <w:marLeft w:val="0"/>
      <w:marRight w:val="0"/>
      <w:marTop w:val="0"/>
      <w:marBottom w:val="0"/>
      <w:divBdr>
        <w:top w:val="none" w:sz="0" w:space="0" w:color="auto"/>
        <w:left w:val="none" w:sz="0" w:space="0" w:color="auto"/>
        <w:bottom w:val="none" w:sz="0" w:space="0" w:color="auto"/>
        <w:right w:val="none" w:sz="0" w:space="0" w:color="auto"/>
      </w:divBdr>
    </w:div>
    <w:div w:id="1733305458">
      <w:bodyDiv w:val="1"/>
      <w:marLeft w:val="0"/>
      <w:marRight w:val="0"/>
      <w:marTop w:val="0"/>
      <w:marBottom w:val="0"/>
      <w:divBdr>
        <w:top w:val="none" w:sz="0" w:space="0" w:color="auto"/>
        <w:left w:val="none" w:sz="0" w:space="0" w:color="auto"/>
        <w:bottom w:val="none" w:sz="0" w:space="0" w:color="auto"/>
        <w:right w:val="none" w:sz="0" w:space="0" w:color="auto"/>
      </w:divBdr>
    </w:div>
    <w:div w:id="1739211971">
      <w:bodyDiv w:val="1"/>
      <w:marLeft w:val="0"/>
      <w:marRight w:val="0"/>
      <w:marTop w:val="0"/>
      <w:marBottom w:val="0"/>
      <w:divBdr>
        <w:top w:val="none" w:sz="0" w:space="0" w:color="auto"/>
        <w:left w:val="none" w:sz="0" w:space="0" w:color="auto"/>
        <w:bottom w:val="none" w:sz="0" w:space="0" w:color="auto"/>
        <w:right w:val="none" w:sz="0" w:space="0" w:color="auto"/>
      </w:divBdr>
    </w:div>
    <w:div w:id="1743218460">
      <w:bodyDiv w:val="1"/>
      <w:marLeft w:val="0"/>
      <w:marRight w:val="0"/>
      <w:marTop w:val="0"/>
      <w:marBottom w:val="0"/>
      <w:divBdr>
        <w:top w:val="none" w:sz="0" w:space="0" w:color="auto"/>
        <w:left w:val="none" w:sz="0" w:space="0" w:color="auto"/>
        <w:bottom w:val="none" w:sz="0" w:space="0" w:color="auto"/>
        <w:right w:val="none" w:sz="0" w:space="0" w:color="auto"/>
      </w:divBdr>
    </w:div>
    <w:div w:id="1750733356">
      <w:bodyDiv w:val="1"/>
      <w:marLeft w:val="0"/>
      <w:marRight w:val="0"/>
      <w:marTop w:val="0"/>
      <w:marBottom w:val="0"/>
      <w:divBdr>
        <w:top w:val="none" w:sz="0" w:space="0" w:color="auto"/>
        <w:left w:val="none" w:sz="0" w:space="0" w:color="auto"/>
        <w:bottom w:val="none" w:sz="0" w:space="0" w:color="auto"/>
        <w:right w:val="none" w:sz="0" w:space="0" w:color="auto"/>
      </w:divBdr>
    </w:div>
    <w:div w:id="1754668681">
      <w:bodyDiv w:val="1"/>
      <w:marLeft w:val="0"/>
      <w:marRight w:val="0"/>
      <w:marTop w:val="0"/>
      <w:marBottom w:val="0"/>
      <w:divBdr>
        <w:top w:val="none" w:sz="0" w:space="0" w:color="auto"/>
        <w:left w:val="none" w:sz="0" w:space="0" w:color="auto"/>
        <w:bottom w:val="none" w:sz="0" w:space="0" w:color="auto"/>
        <w:right w:val="none" w:sz="0" w:space="0" w:color="auto"/>
      </w:divBdr>
    </w:div>
    <w:div w:id="1778866914">
      <w:bodyDiv w:val="1"/>
      <w:marLeft w:val="0"/>
      <w:marRight w:val="0"/>
      <w:marTop w:val="0"/>
      <w:marBottom w:val="0"/>
      <w:divBdr>
        <w:top w:val="none" w:sz="0" w:space="0" w:color="auto"/>
        <w:left w:val="none" w:sz="0" w:space="0" w:color="auto"/>
        <w:bottom w:val="none" w:sz="0" w:space="0" w:color="auto"/>
        <w:right w:val="none" w:sz="0" w:space="0" w:color="auto"/>
      </w:divBdr>
    </w:div>
    <w:div w:id="1787845368">
      <w:bodyDiv w:val="1"/>
      <w:marLeft w:val="0"/>
      <w:marRight w:val="0"/>
      <w:marTop w:val="0"/>
      <w:marBottom w:val="0"/>
      <w:divBdr>
        <w:top w:val="none" w:sz="0" w:space="0" w:color="auto"/>
        <w:left w:val="none" w:sz="0" w:space="0" w:color="auto"/>
        <w:bottom w:val="none" w:sz="0" w:space="0" w:color="auto"/>
        <w:right w:val="none" w:sz="0" w:space="0" w:color="auto"/>
      </w:divBdr>
    </w:div>
    <w:div w:id="1792631110">
      <w:bodyDiv w:val="1"/>
      <w:marLeft w:val="0"/>
      <w:marRight w:val="0"/>
      <w:marTop w:val="0"/>
      <w:marBottom w:val="0"/>
      <w:divBdr>
        <w:top w:val="none" w:sz="0" w:space="0" w:color="auto"/>
        <w:left w:val="none" w:sz="0" w:space="0" w:color="auto"/>
        <w:bottom w:val="none" w:sz="0" w:space="0" w:color="auto"/>
        <w:right w:val="none" w:sz="0" w:space="0" w:color="auto"/>
      </w:divBdr>
    </w:div>
    <w:div w:id="1805855756">
      <w:bodyDiv w:val="1"/>
      <w:marLeft w:val="0"/>
      <w:marRight w:val="0"/>
      <w:marTop w:val="0"/>
      <w:marBottom w:val="0"/>
      <w:divBdr>
        <w:top w:val="none" w:sz="0" w:space="0" w:color="auto"/>
        <w:left w:val="none" w:sz="0" w:space="0" w:color="auto"/>
        <w:bottom w:val="none" w:sz="0" w:space="0" w:color="auto"/>
        <w:right w:val="none" w:sz="0" w:space="0" w:color="auto"/>
      </w:divBdr>
    </w:div>
    <w:div w:id="1825588184">
      <w:bodyDiv w:val="1"/>
      <w:marLeft w:val="0"/>
      <w:marRight w:val="0"/>
      <w:marTop w:val="0"/>
      <w:marBottom w:val="0"/>
      <w:divBdr>
        <w:top w:val="none" w:sz="0" w:space="0" w:color="auto"/>
        <w:left w:val="none" w:sz="0" w:space="0" w:color="auto"/>
        <w:bottom w:val="none" w:sz="0" w:space="0" w:color="auto"/>
        <w:right w:val="none" w:sz="0" w:space="0" w:color="auto"/>
      </w:divBdr>
    </w:div>
    <w:div w:id="1826821349">
      <w:bodyDiv w:val="1"/>
      <w:marLeft w:val="0"/>
      <w:marRight w:val="0"/>
      <w:marTop w:val="0"/>
      <w:marBottom w:val="0"/>
      <w:divBdr>
        <w:top w:val="none" w:sz="0" w:space="0" w:color="auto"/>
        <w:left w:val="none" w:sz="0" w:space="0" w:color="auto"/>
        <w:bottom w:val="none" w:sz="0" w:space="0" w:color="auto"/>
        <w:right w:val="none" w:sz="0" w:space="0" w:color="auto"/>
      </w:divBdr>
    </w:div>
    <w:div w:id="1855724707">
      <w:bodyDiv w:val="1"/>
      <w:marLeft w:val="0"/>
      <w:marRight w:val="0"/>
      <w:marTop w:val="0"/>
      <w:marBottom w:val="0"/>
      <w:divBdr>
        <w:top w:val="none" w:sz="0" w:space="0" w:color="auto"/>
        <w:left w:val="none" w:sz="0" w:space="0" w:color="auto"/>
        <w:bottom w:val="none" w:sz="0" w:space="0" w:color="auto"/>
        <w:right w:val="none" w:sz="0" w:space="0" w:color="auto"/>
      </w:divBdr>
    </w:div>
    <w:div w:id="1888182492">
      <w:bodyDiv w:val="1"/>
      <w:marLeft w:val="0"/>
      <w:marRight w:val="0"/>
      <w:marTop w:val="0"/>
      <w:marBottom w:val="0"/>
      <w:divBdr>
        <w:top w:val="none" w:sz="0" w:space="0" w:color="auto"/>
        <w:left w:val="none" w:sz="0" w:space="0" w:color="auto"/>
        <w:bottom w:val="none" w:sz="0" w:space="0" w:color="auto"/>
        <w:right w:val="none" w:sz="0" w:space="0" w:color="auto"/>
      </w:divBdr>
      <w:divsChild>
        <w:div w:id="518198890">
          <w:marLeft w:val="0"/>
          <w:marRight w:val="0"/>
          <w:marTop w:val="0"/>
          <w:marBottom w:val="0"/>
          <w:divBdr>
            <w:top w:val="none" w:sz="0" w:space="0" w:color="auto"/>
            <w:left w:val="none" w:sz="0" w:space="0" w:color="auto"/>
            <w:bottom w:val="none" w:sz="0" w:space="0" w:color="auto"/>
            <w:right w:val="none" w:sz="0" w:space="0" w:color="auto"/>
          </w:divBdr>
        </w:div>
      </w:divsChild>
    </w:div>
    <w:div w:id="1917128962">
      <w:bodyDiv w:val="1"/>
      <w:marLeft w:val="0"/>
      <w:marRight w:val="0"/>
      <w:marTop w:val="0"/>
      <w:marBottom w:val="0"/>
      <w:divBdr>
        <w:top w:val="none" w:sz="0" w:space="0" w:color="auto"/>
        <w:left w:val="none" w:sz="0" w:space="0" w:color="auto"/>
        <w:bottom w:val="none" w:sz="0" w:space="0" w:color="auto"/>
        <w:right w:val="none" w:sz="0" w:space="0" w:color="auto"/>
      </w:divBdr>
    </w:div>
    <w:div w:id="1931353586">
      <w:bodyDiv w:val="1"/>
      <w:marLeft w:val="0"/>
      <w:marRight w:val="0"/>
      <w:marTop w:val="0"/>
      <w:marBottom w:val="0"/>
      <w:divBdr>
        <w:top w:val="none" w:sz="0" w:space="0" w:color="auto"/>
        <w:left w:val="none" w:sz="0" w:space="0" w:color="auto"/>
        <w:bottom w:val="none" w:sz="0" w:space="0" w:color="auto"/>
        <w:right w:val="none" w:sz="0" w:space="0" w:color="auto"/>
      </w:divBdr>
      <w:divsChild>
        <w:div w:id="378482596">
          <w:marLeft w:val="0"/>
          <w:marRight w:val="0"/>
          <w:marTop w:val="0"/>
          <w:marBottom w:val="0"/>
          <w:divBdr>
            <w:top w:val="none" w:sz="0" w:space="0" w:color="auto"/>
            <w:left w:val="none" w:sz="0" w:space="0" w:color="auto"/>
            <w:bottom w:val="none" w:sz="0" w:space="0" w:color="auto"/>
            <w:right w:val="none" w:sz="0" w:space="0" w:color="auto"/>
          </w:divBdr>
        </w:div>
        <w:div w:id="1257515030">
          <w:marLeft w:val="0"/>
          <w:marRight w:val="0"/>
          <w:marTop w:val="0"/>
          <w:marBottom w:val="0"/>
          <w:divBdr>
            <w:top w:val="none" w:sz="0" w:space="0" w:color="auto"/>
            <w:left w:val="none" w:sz="0" w:space="0" w:color="auto"/>
            <w:bottom w:val="none" w:sz="0" w:space="0" w:color="auto"/>
            <w:right w:val="none" w:sz="0" w:space="0" w:color="auto"/>
          </w:divBdr>
        </w:div>
        <w:div w:id="1766078120">
          <w:marLeft w:val="0"/>
          <w:marRight w:val="0"/>
          <w:marTop w:val="0"/>
          <w:marBottom w:val="0"/>
          <w:divBdr>
            <w:top w:val="none" w:sz="0" w:space="0" w:color="auto"/>
            <w:left w:val="none" w:sz="0" w:space="0" w:color="auto"/>
            <w:bottom w:val="none" w:sz="0" w:space="0" w:color="auto"/>
            <w:right w:val="none" w:sz="0" w:space="0" w:color="auto"/>
          </w:divBdr>
        </w:div>
      </w:divsChild>
    </w:div>
    <w:div w:id="1933202539">
      <w:bodyDiv w:val="1"/>
      <w:marLeft w:val="0"/>
      <w:marRight w:val="0"/>
      <w:marTop w:val="0"/>
      <w:marBottom w:val="0"/>
      <w:divBdr>
        <w:top w:val="none" w:sz="0" w:space="0" w:color="auto"/>
        <w:left w:val="none" w:sz="0" w:space="0" w:color="auto"/>
        <w:bottom w:val="none" w:sz="0" w:space="0" w:color="auto"/>
        <w:right w:val="none" w:sz="0" w:space="0" w:color="auto"/>
      </w:divBdr>
    </w:div>
    <w:div w:id="1949124066">
      <w:bodyDiv w:val="1"/>
      <w:marLeft w:val="0"/>
      <w:marRight w:val="0"/>
      <w:marTop w:val="0"/>
      <w:marBottom w:val="0"/>
      <w:divBdr>
        <w:top w:val="none" w:sz="0" w:space="0" w:color="auto"/>
        <w:left w:val="none" w:sz="0" w:space="0" w:color="auto"/>
        <w:bottom w:val="none" w:sz="0" w:space="0" w:color="auto"/>
        <w:right w:val="none" w:sz="0" w:space="0" w:color="auto"/>
      </w:divBdr>
    </w:div>
    <w:div w:id="1952198472">
      <w:bodyDiv w:val="1"/>
      <w:marLeft w:val="0"/>
      <w:marRight w:val="0"/>
      <w:marTop w:val="0"/>
      <w:marBottom w:val="0"/>
      <w:divBdr>
        <w:top w:val="none" w:sz="0" w:space="0" w:color="auto"/>
        <w:left w:val="none" w:sz="0" w:space="0" w:color="auto"/>
        <w:bottom w:val="none" w:sz="0" w:space="0" w:color="auto"/>
        <w:right w:val="none" w:sz="0" w:space="0" w:color="auto"/>
      </w:divBdr>
    </w:div>
    <w:div w:id="1962153002">
      <w:bodyDiv w:val="1"/>
      <w:marLeft w:val="0"/>
      <w:marRight w:val="0"/>
      <w:marTop w:val="0"/>
      <w:marBottom w:val="0"/>
      <w:divBdr>
        <w:top w:val="none" w:sz="0" w:space="0" w:color="auto"/>
        <w:left w:val="none" w:sz="0" w:space="0" w:color="auto"/>
        <w:bottom w:val="none" w:sz="0" w:space="0" w:color="auto"/>
        <w:right w:val="none" w:sz="0" w:space="0" w:color="auto"/>
      </w:divBdr>
    </w:div>
    <w:div w:id="1974603295">
      <w:bodyDiv w:val="1"/>
      <w:marLeft w:val="0"/>
      <w:marRight w:val="0"/>
      <w:marTop w:val="0"/>
      <w:marBottom w:val="0"/>
      <w:divBdr>
        <w:top w:val="none" w:sz="0" w:space="0" w:color="auto"/>
        <w:left w:val="none" w:sz="0" w:space="0" w:color="auto"/>
        <w:bottom w:val="none" w:sz="0" w:space="0" w:color="auto"/>
        <w:right w:val="none" w:sz="0" w:space="0" w:color="auto"/>
      </w:divBdr>
    </w:div>
    <w:div w:id="1977027564">
      <w:bodyDiv w:val="1"/>
      <w:marLeft w:val="0"/>
      <w:marRight w:val="0"/>
      <w:marTop w:val="0"/>
      <w:marBottom w:val="0"/>
      <w:divBdr>
        <w:top w:val="none" w:sz="0" w:space="0" w:color="auto"/>
        <w:left w:val="none" w:sz="0" w:space="0" w:color="auto"/>
        <w:bottom w:val="none" w:sz="0" w:space="0" w:color="auto"/>
        <w:right w:val="none" w:sz="0" w:space="0" w:color="auto"/>
      </w:divBdr>
    </w:div>
    <w:div w:id="1982223246">
      <w:bodyDiv w:val="1"/>
      <w:marLeft w:val="0"/>
      <w:marRight w:val="0"/>
      <w:marTop w:val="0"/>
      <w:marBottom w:val="0"/>
      <w:divBdr>
        <w:top w:val="none" w:sz="0" w:space="0" w:color="auto"/>
        <w:left w:val="none" w:sz="0" w:space="0" w:color="auto"/>
        <w:bottom w:val="none" w:sz="0" w:space="0" w:color="auto"/>
        <w:right w:val="none" w:sz="0" w:space="0" w:color="auto"/>
      </w:divBdr>
    </w:div>
    <w:div w:id="1984501988">
      <w:bodyDiv w:val="1"/>
      <w:marLeft w:val="0"/>
      <w:marRight w:val="0"/>
      <w:marTop w:val="0"/>
      <w:marBottom w:val="0"/>
      <w:divBdr>
        <w:top w:val="none" w:sz="0" w:space="0" w:color="auto"/>
        <w:left w:val="none" w:sz="0" w:space="0" w:color="auto"/>
        <w:bottom w:val="none" w:sz="0" w:space="0" w:color="auto"/>
        <w:right w:val="none" w:sz="0" w:space="0" w:color="auto"/>
      </w:divBdr>
    </w:div>
    <w:div w:id="1988587831">
      <w:bodyDiv w:val="1"/>
      <w:marLeft w:val="0"/>
      <w:marRight w:val="0"/>
      <w:marTop w:val="0"/>
      <w:marBottom w:val="0"/>
      <w:divBdr>
        <w:top w:val="none" w:sz="0" w:space="0" w:color="auto"/>
        <w:left w:val="none" w:sz="0" w:space="0" w:color="auto"/>
        <w:bottom w:val="none" w:sz="0" w:space="0" w:color="auto"/>
        <w:right w:val="none" w:sz="0" w:space="0" w:color="auto"/>
      </w:divBdr>
    </w:div>
    <w:div w:id="1997368644">
      <w:bodyDiv w:val="1"/>
      <w:marLeft w:val="0"/>
      <w:marRight w:val="0"/>
      <w:marTop w:val="0"/>
      <w:marBottom w:val="0"/>
      <w:divBdr>
        <w:top w:val="none" w:sz="0" w:space="0" w:color="auto"/>
        <w:left w:val="none" w:sz="0" w:space="0" w:color="auto"/>
        <w:bottom w:val="none" w:sz="0" w:space="0" w:color="auto"/>
        <w:right w:val="none" w:sz="0" w:space="0" w:color="auto"/>
      </w:divBdr>
    </w:div>
    <w:div w:id="2012874509">
      <w:bodyDiv w:val="1"/>
      <w:marLeft w:val="0"/>
      <w:marRight w:val="0"/>
      <w:marTop w:val="0"/>
      <w:marBottom w:val="0"/>
      <w:divBdr>
        <w:top w:val="none" w:sz="0" w:space="0" w:color="auto"/>
        <w:left w:val="none" w:sz="0" w:space="0" w:color="auto"/>
        <w:bottom w:val="none" w:sz="0" w:space="0" w:color="auto"/>
        <w:right w:val="none" w:sz="0" w:space="0" w:color="auto"/>
      </w:divBdr>
    </w:div>
    <w:div w:id="2033529427">
      <w:bodyDiv w:val="1"/>
      <w:marLeft w:val="0"/>
      <w:marRight w:val="0"/>
      <w:marTop w:val="0"/>
      <w:marBottom w:val="0"/>
      <w:divBdr>
        <w:top w:val="none" w:sz="0" w:space="0" w:color="auto"/>
        <w:left w:val="none" w:sz="0" w:space="0" w:color="auto"/>
        <w:bottom w:val="none" w:sz="0" w:space="0" w:color="auto"/>
        <w:right w:val="none" w:sz="0" w:space="0" w:color="auto"/>
      </w:divBdr>
    </w:div>
    <w:div w:id="2037147288">
      <w:bodyDiv w:val="1"/>
      <w:marLeft w:val="0"/>
      <w:marRight w:val="0"/>
      <w:marTop w:val="0"/>
      <w:marBottom w:val="0"/>
      <w:divBdr>
        <w:top w:val="none" w:sz="0" w:space="0" w:color="auto"/>
        <w:left w:val="none" w:sz="0" w:space="0" w:color="auto"/>
        <w:bottom w:val="none" w:sz="0" w:space="0" w:color="auto"/>
        <w:right w:val="none" w:sz="0" w:space="0" w:color="auto"/>
      </w:divBdr>
    </w:div>
    <w:div w:id="2037345822">
      <w:bodyDiv w:val="1"/>
      <w:marLeft w:val="0"/>
      <w:marRight w:val="0"/>
      <w:marTop w:val="0"/>
      <w:marBottom w:val="0"/>
      <w:divBdr>
        <w:top w:val="none" w:sz="0" w:space="0" w:color="auto"/>
        <w:left w:val="none" w:sz="0" w:space="0" w:color="auto"/>
        <w:bottom w:val="none" w:sz="0" w:space="0" w:color="auto"/>
        <w:right w:val="none" w:sz="0" w:space="0" w:color="auto"/>
      </w:divBdr>
    </w:div>
    <w:div w:id="2043942955">
      <w:bodyDiv w:val="1"/>
      <w:marLeft w:val="0"/>
      <w:marRight w:val="0"/>
      <w:marTop w:val="0"/>
      <w:marBottom w:val="0"/>
      <w:divBdr>
        <w:top w:val="none" w:sz="0" w:space="0" w:color="auto"/>
        <w:left w:val="none" w:sz="0" w:space="0" w:color="auto"/>
        <w:bottom w:val="none" w:sz="0" w:space="0" w:color="auto"/>
        <w:right w:val="none" w:sz="0" w:space="0" w:color="auto"/>
      </w:divBdr>
    </w:div>
    <w:div w:id="2053187931">
      <w:bodyDiv w:val="1"/>
      <w:marLeft w:val="0"/>
      <w:marRight w:val="0"/>
      <w:marTop w:val="0"/>
      <w:marBottom w:val="0"/>
      <w:divBdr>
        <w:top w:val="none" w:sz="0" w:space="0" w:color="auto"/>
        <w:left w:val="none" w:sz="0" w:space="0" w:color="auto"/>
        <w:bottom w:val="none" w:sz="0" w:space="0" w:color="auto"/>
        <w:right w:val="none" w:sz="0" w:space="0" w:color="auto"/>
      </w:divBdr>
    </w:div>
    <w:div w:id="2059010513">
      <w:bodyDiv w:val="1"/>
      <w:marLeft w:val="0"/>
      <w:marRight w:val="0"/>
      <w:marTop w:val="0"/>
      <w:marBottom w:val="0"/>
      <w:divBdr>
        <w:top w:val="none" w:sz="0" w:space="0" w:color="auto"/>
        <w:left w:val="none" w:sz="0" w:space="0" w:color="auto"/>
        <w:bottom w:val="none" w:sz="0" w:space="0" w:color="auto"/>
        <w:right w:val="none" w:sz="0" w:space="0" w:color="auto"/>
      </w:divBdr>
    </w:div>
    <w:div w:id="2071614230">
      <w:bodyDiv w:val="1"/>
      <w:marLeft w:val="0"/>
      <w:marRight w:val="0"/>
      <w:marTop w:val="0"/>
      <w:marBottom w:val="0"/>
      <w:divBdr>
        <w:top w:val="none" w:sz="0" w:space="0" w:color="auto"/>
        <w:left w:val="none" w:sz="0" w:space="0" w:color="auto"/>
        <w:bottom w:val="none" w:sz="0" w:space="0" w:color="auto"/>
        <w:right w:val="none" w:sz="0" w:space="0" w:color="auto"/>
      </w:divBdr>
    </w:div>
    <w:div w:id="2093503711">
      <w:bodyDiv w:val="1"/>
      <w:marLeft w:val="0"/>
      <w:marRight w:val="0"/>
      <w:marTop w:val="0"/>
      <w:marBottom w:val="0"/>
      <w:divBdr>
        <w:top w:val="none" w:sz="0" w:space="0" w:color="auto"/>
        <w:left w:val="none" w:sz="0" w:space="0" w:color="auto"/>
        <w:bottom w:val="none" w:sz="0" w:space="0" w:color="auto"/>
        <w:right w:val="none" w:sz="0" w:space="0" w:color="auto"/>
      </w:divBdr>
    </w:div>
    <w:div w:id="2093776521">
      <w:bodyDiv w:val="1"/>
      <w:marLeft w:val="0"/>
      <w:marRight w:val="0"/>
      <w:marTop w:val="0"/>
      <w:marBottom w:val="0"/>
      <w:divBdr>
        <w:top w:val="none" w:sz="0" w:space="0" w:color="auto"/>
        <w:left w:val="none" w:sz="0" w:space="0" w:color="auto"/>
        <w:bottom w:val="none" w:sz="0" w:space="0" w:color="auto"/>
        <w:right w:val="none" w:sz="0" w:space="0" w:color="auto"/>
      </w:divBdr>
    </w:div>
    <w:div w:id="2095390588">
      <w:bodyDiv w:val="1"/>
      <w:marLeft w:val="0"/>
      <w:marRight w:val="0"/>
      <w:marTop w:val="0"/>
      <w:marBottom w:val="0"/>
      <w:divBdr>
        <w:top w:val="none" w:sz="0" w:space="0" w:color="auto"/>
        <w:left w:val="none" w:sz="0" w:space="0" w:color="auto"/>
        <w:bottom w:val="none" w:sz="0" w:space="0" w:color="auto"/>
        <w:right w:val="none" w:sz="0" w:space="0" w:color="auto"/>
      </w:divBdr>
    </w:div>
    <w:div w:id="2102988604">
      <w:bodyDiv w:val="1"/>
      <w:marLeft w:val="0"/>
      <w:marRight w:val="0"/>
      <w:marTop w:val="0"/>
      <w:marBottom w:val="0"/>
      <w:divBdr>
        <w:top w:val="none" w:sz="0" w:space="0" w:color="auto"/>
        <w:left w:val="none" w:sz="0" w:space="0" w:color="auto"/>
        <w:bottom w:val="none" w:sz="0" w:space="0" w:color="auto"/>
        <w:right w:val="none" w:sz="0" w:space="0" w:color="auto"/>
      </w:divBdr>
    </w:div>
    <w:div w:id="2110002706">
      <w:bodyDiv w:val="1"/>
      <w:marLeft w:val="0"/>
      <w:marRight w:val="0"/>
      <w:marTop w:val="0"/>
      <w:marBottom w:val="0"/>
      <w:divBdr>
        <w:top w:val="none" w:sz="0" w:space="0" w:color="auto"/>
        <w:left w:val="none" w:sz="0" w:space="0" w:color="auto"/>
        <w:bottom w:val="none" w:sz="0" w:space="0" w:color="auto"/>
        <w:right w:val="none" w:sz="0" w:space="0" w:color="auto"/>
      </w:divBdr>
    </w:div>
    <w:div w:id="2117821934">
      <w:bodyDiv w:val="1"/>
      <w:marLeft w:val="0"/>
      <w:marRight w:val="0"/>
      <w:marTop w:val="0"/>
      <w:marBottom w:val="0"/>
      <w:divBdr>
        <w:top w:val="none" w:sz="0" w:space="0" w:color="auto"/>
        <w:left w:val="none" w:sz="0" w:space="0" w:color="auto"/>
        <w:bottom w:val="none" w:sz="0" w:space="0" w:color="auto"/>
        <w:right w:val="none" w:sz="0" w:space="0" w:color="auto"/>
      </w:divBdr>
    </w:div>
    <w:div w:id="2138644150">
      <w:bodyDiv w:val="1"/>
      <w:marLeft w:val="0"/>
      <w:marRight w:val="0"/>
      <w:marTop w:val="0"/>
      <w:marBottom w:val="0"/>
      <w:divBdr>
        <w:top w:val="none" w:sz="0" w:space="0" w:color="auto"/>
        <w:left w:val="none" w:sz="0" w:space="0" w:color="auto"/>
        <w:bottom w:val="none" w:sz="0" w:space="0" w:color="auto"/>
        <w:right w:val="none" w:sz="0" w:space="0" w:color="auto"/>
      </w:divBdr>
    </w:div>
    <w:div w:id="21407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6630</TotalTime>
  <Pages>23</Pages>
  <Words>1392</Words>
  <Characters>7940</Characters>
  <Application>Microsoft Office Word</Application>
  <DocSecurity>0</DocSecurity>
  <Lines>66</Lines>
  <Paragraphs>18</Paragraphs>
  <ScaleCrop>false</ScaleCrop>
  <Company>微软中国</Company>
  <LinksUpToDate>false</LinksUpToDate>
  <CharactersWithSpaces>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539</cp:revision>
  <dcterms:created xsi:type="dcterms:W3CDTF">2018-08-01T01:39:00Z</dcterms:created>
  <dcterms:modified xsi:type="dcterms:W3CDTF">2019-06-11T01:53:00Z</dcterms:modified>
</cp:coreProperties>
</file>